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02">
      <w:pPr>
        <w:keepNext w:val="1"/>
        <w:jc w:val="center"/>
        <w:rPr>
          <w:rFonts w:ascii="Verdana" w:cs="Verdana" w:eastAsia="Verdana" w:hAnsi="Verdana"/>
          <w:b w:val="1"/>
          <w:bCs w:val="1"/>
          <w:sz w:val="20"/>
          <w:szCs w:val="20"/>
        </w:rPr>
      </w:pPr>
      <w:r w:rsidDel="00000000" w:rsidR="00000000" w:rsidRPr="00000000">
        <w:rPr>
          <w:rFonts w:ascii="Verdana" w:cs="Verdana" w:eastAsia="Verdana" w:hAnsi="Verdana"/>
          <w:sz w:val="20"/>
          <w:szCs w:val="20"/>
        </w:rPr>
        <w:drawing>
          <wp:inline distB="0" distT="0" distL="0" distR="0">
            <wp:extent cx="1707398" cy="1226702"/>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07398" cy="122670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1"/>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4">
      <w:pPr>
        <w:keepNext w:val="1"/>
        <w:jc w:val="both"/>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bCs w:val="1"/>
          <w:color w:val="00b050"/>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DESTAQUES DA PROGRAMAÇÃO DE 7 A 13 DE SETEMBRO</w:t>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7">
      <w:pPr>
        <w:keepNext w:val="1"/>
        <w:shd w:fill="ffffff" w:val="clear"/>
        <w:jc w:val="both"/>
        <w:rPr>
          <w:rFonts w:ascii="Verdana" w:cs="Verdana" w:eastAsia="Verdana" w:hAnsi="Verdana"/>
          <w:color w:val="222222"/>
          <w:sz w:val="20"/>
          <w:szCs w:val="20"/>
        </w:rPr>
      </w:pPr>
      <w:r w:rsidDel="00000000" w:rsidR="00000000" w:rsidRPr="00000000">
        <w:rPr>
          <w:rtl w:val="0"/>
        </w:rPr>
      </w:r>
    </w:p>
    <w:p w:rsidR="00000000" w:rsidDel="00000000" w:rsidP="00000000" w:rsidRDefault="00000000" w:rsidRPr="00000000" w14:paraId="00000008">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SEGUNDA-FEIRA, 7 DE SETEMBRO</w:t>
      </w:r>
    </w:p>
    <w:p w:rsidR="00000000" w:rsidDel="00000000" w:rsidP="00000000" w:rsidRDefault="00000000" w:rsidRPr="00000000" w14:paraId="00000009">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0A">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Aqui Não Entra Luz (2025) (75’)</w:t>
      </w:r>
    </w:p>
    <w:p w:rsidR="00000000" w:rsidDel="00000000" w:rsidP="00000000" w:rsidRDefault="00000000" w:rsidRPr="00000000" w14:paraId="0000000B">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Inédito</w:t>
      </w:r>
    </w:p>
    <w:p w:rsidR="00000000" w:rsidDel="00000000" w:rsidP="00000000" w:rsidRDefault="00000000" w:rsidRPr="00000000" w14:paraId="0000000C">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7 de setembro, 20h</w:t>
      </w:r>
    </w:p>
    <w:p w:rsidR="00000000" w:rsidDel="00000000" w:rsidP="00000000" w:rsidRDefault="00000000" w:rsidRPr="00000000" w14:paraId="0000000D">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10 anos</w:t>
      </w:r>
    </w:p>
    <w:p w:rsidR="00000000" w:rsidDel="00000000" w:rsidP="00000000" w:rsidRDefault="00000000" w:rsidRPr="00000000" w14:paraId="0000000E">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Karoline Maia</w:t>
      </w:r>
    </w:p>
    <w:p w:rsidR="00000000" w:rsidDel="00000000" w:rsidP="00000000" w:rsidRDefault="00000000" w:rsidRPr="00000000" w14:paraId="0000000F">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Aqui Não Entra Luz documenta a realidade enfrentada pelas trabalhadoras domésticas no país. Por ser filha de uma delas, a diretora Karoline pôde usar a sua experiência para narrar a investigação, que aborda uma realidade que existe desde a era colonial e chega aos tempos atuais. Em dois lugares distintos, mas constantemente ocupados por mulheres negras, a senzala e o quarto da empregada se tornam o caminho para explorar a violência, semelhanças e especificidades entre o trabalho escravo e o trabalho doméstico hoje.</w:t>
      </w:r>
    </w:p>
    <w:p w:rsidR="00000000" w:rsidDel="00000000" w:rsidP="00000000" w:rsidRDefault="00000000" w:rsidRPr="00000000" w14:paraId="00000010">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1">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TERÇA-FEIRA, 8 DE SETEMBRO</w:t>
      </w:r>
    </w:p>
    <w:p w:rsidR="00000000" w:rsidDel="00000000" w:rsidP="00000000" w:rsidRDefault="00000000" w:rsidRPr="00000000" w14:paraId="00000012">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13">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Cícero Dias, o Compadre de Picasso (2016) (88’)</w:t>
      </w:r>
    </w:p>
    <w:p w:rsidR="00000000" w:rsidDel="00000000" w:rsidP="00000000" w:rsidRDefault="00000000" w:rsidRPr="00000000" w14:paraId="00000014">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Maratona Festival de Brasília</w:t>
      </w:r>
    </w:p>
    <w:p w:rsidR="00000000" w:rsidDel="00000000" w:rsidP="00000000" w:rsidRDefault="00000000" w:rsidRPr="00000000" w14:paraId="00000015">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8 de setembro, 14h30</w:t>
      </w:r>
      <w:r w:rsidDel="00000000" w:rsidR="00000000" w:rsidRPr="00000000">
        <w:rPr>
          <w:rtl w:val="0"/>
        </w:rPr>
      </w:r>
    </w:p>
    <w:p w:rsidR="00000000" w:rsidDel="00000000" w:rsidP="00000000" w:rsidRDefault="00000000" w:rsidRPr="00000000" w14:paraId="00000016">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10 anos</w:t>
      </w:r>
    </w:p>
    <w:p w:rsidR="00000000" w:rsidDel="00000000" w:rsidP="00000000" w:rsidRDefault="00000000" w:rsidRPr="00000000" w14:paraId="00000017">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Vladimir Carvalho</w:t>
      </w:r>
    </w:p>
    <w:p w:rsidR="00000000" w:rsidDel="00000000" w:rsidP="00000000" w:rsidRDefault="00000000" w:rsidRPr="00000000" w14:paraId="00000018">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O pintor pernambucano Cicero Dias criou uma trabalho inigualável para o mundo. Próximo do modernismo e influenciado por nomes como Pablo Picasso e Joan Miró, ele marcou a história da arte brasileira.</w:t>
      </w:r>
    </w:p>
    <w:p w:rsidR="00000000" w:rsidDel="00000000" w:rsidP="00000000" w:rsidRDefault="00000000" w:rsidRPr="00000000" w14:paraId="00000019">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B">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QUARTA-FEIRA, 9 DE SETEMBRO</w:t>
      </w:r>
    </w:p>
    <w:p w:rsidR="00000000" w:rsidDel="00000000" w:rsidP="00000000" w:rsidRDefault="00000000" w:rsidRPr="00000000" w14:paraId="0000001C">
      <w:pPr>
        <w:rPr>
          <w:rFonts w:ascii="Verdana" w:cs="Verdana" w:eastAsia="Verdana" w:hAnsi="Verdana"/>
          <w:b w:val="1"/>
          <w:bCs w:val="1"/>
          <w:color w:val="005096"/>
          <w:sz w:val="20"/>
          <w:szCs w:val="20"/>
          <w:u w:val="single"/>
        </w:rPr>
      </w:pPr>
      <w:r w:rsidDel="00000000" w:rsidR="00000000" w:rsidRPr="00000000">
        <w:rPr>
          <w:rtl w:val="0"/>
        </w:rPr>
      </w:r>
    </w:p>
    <w:p w:rsidR="00000000" w:rsidDel="00000000" w:rsidP="00000000" w:rsidRDefault="00000000" w:rsidRPr="00000000" w14:paraId="0000001D">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Mundurukuyú - A Floresta Das Mulheres Peixe (2024) (72’)</w:t>
      </w:r>
    </w:p>
    <w:p w:rsidR="00000000" w:rsidDel="00000000" w:rsidP="00000000" w:rsidRDefault="00000000" w:rsidRPr="00000000" w14:paraId="0000001E">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Inédito</w:t>
      </w:r>
    </w:p>
    <w:p w:rsidR="00000000" w:rsidDel="00000000" w:rsidP="00000000" w:rsidRDefault="00000000" w:rsidRPr="00000000" w14:paraId="0000001F">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9 de setembro, 20h</w:t>
      </w:r>
    </w:p>
    <w:p w:rsidR="00000000" w:rsidDel="00000000" w:rsidP="00000000" w:rsidRDefault="00000000" w:rsidRPr="00000000" w14:paraId="00000020">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21">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Aldira Akay, Beka Munduruku e Rilcélia Munduruku</w:t>
      </w:r>
    </w:p>
    <w:p w:rsidR="00000000" w:rsidDel="00000000" w:rsidP="00000000" w:rsidRDefault="00000000" w:rsidRPr="00000000" w14:paraId="00000022">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Na aldeia Sawre Muybu, às margens do rio Tapajós, Pará, a floresta das mulheres-peixe espelha a mitologia Munduruku, na qual humanos, na origem do mundo, se transformaram em floresta, plantas e animais.</w:t>
      </w:r>
    </w:p>
    <w:p w:rsidR="00000000" w:rsidDel="00000000" w:rsidP="00000000" w:rsidRDefault="00000000" w:rsidRPr="00000000" w14:paraId="00000023">
      <w:pPr>
        <w:shd w:fill="ffffff" w:val="clear"/>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24">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QUINTA-FEIRA, 10 DE SETEMBRO</w:t>
      </w:r>
    </w:p>
    <w:p w:rsidR="00000000" w:rsidDel="00000000" w:rsidP="00000000" w:rsidRDefault="00000000" w:rsidRPr="00000000" w14:paraId="00000025">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26">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Título: Dzi Croquettes (2009) (110’)</w:t>
      </w:r>
    </w:p>
    <w:p w:rsidR="00000000" w:rsidDel="00000000" w:rsidP="00000000" w:rsidRDefault="00000000" w:rsidRPr="00000000" w14:paraId="00000027">
      <w:pPr>
        <w:shd w:fill="ffffff" w:val="clear"/>
        <w:jc w:val="both"/>
        <w:rPr>
          <w:rFonts w:ascii="Verdana" w:cs="Verdana" w:eastAsia="Verdana" w:hAnsi="Verdana"/>
          <w:b w:val="1"/>
          <w:bCs w:val="1"/>
          <w:sz w:val="20"/>
          <w:szCs w:val="20"/>
          <w:highlight w:val="white"/>
        </w:rPr>
      </w:pPr>
      <w:r w:rsidDel="00000000" w:rsidR="00000000" w:rsidRPr="00000000">
        <w:rPr>
          <w:rFonts w:ascii="Verdana" w:cs="Verdana" w:eastAsia="Verdana" w:hAnsi="Verdana"/>
          <w:b w:val="1"/>
          <w:bCs w:val="1"/>
          <w:sz w:val="20"/>
          <w:szCs w:val="20"/>
          <w:highlight w:val="white"/>
          <w:rtl w:val="0"/>
        </w:rPr>
        <w:t xml:space="preserve">Tag: Mostra Inffinito Brazilian Film Festival Miami - 30 anos</w:t>
      </w:r>
    </w:p>
    <w:p w:rsidR="00000000" w:rsidDel="00000000" w:rsidP="00000000" w:rsidRDefault="00000000" w:rsidRPr="00000000" w14:paraId="00000028">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Horário: </w:t>
      </w:r>
      <w:r w:rsidDel="00000000" w:rsidR="00000000" w:rsidRPr="00000000">
        <w:rPr>
          <w:rFonts w:ascii="Verdana" w:cs="Verdana" w:eastAsia="Verdana" w:hAnsi="Verdana"/>
          <w:sz w:val="20"/>
          <w:szCs w:val="20"/>
          <w:highlight w:val="white"/>
          <w:rtl w:val="0"/>
        </w:rPr>
        <w:t xml:space="preserve">10 de setembro, 19h</w:t>
      </w:r>
    </w:p>
    <w:p w:rsidR="00000000" w:rsidDel="00000000" w:rsidP="00000000" w:rsidRDefault="00000000" w:rsidRPr="00000000" w14:paraId="00000029">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Classificação: </w:t>
      </w:r>
      <w:r w:rsidDel="00000000" w:rsidR="00000000" w:rsidRPr="00000000">
        <w:rPr>
          <w:rFonts w:ascii="Verdana" w:cs="Verdana" w:eastAsia="Verdana" w:hAnsi="Verdana"/>
          <w:sz w:val="20"/>
          <w:szCs w:val="20"/>
          <w:rtl w:val="0"/>
        </w:rPr>
        <w:t xml:space="preserve">10 anos</w:t>
      </w:r>
    </w:p>
    <w:p w:rsidR="00000000" w:rsidDel="00000000" w:rsidP="00000000" w:rsidRDefault="00000000" w:rsidRPr="00000000" w14:paraId="0000002A">
      <w:pPr>
        <w:shd w:fill="ffffff" w:val="clear"/>
        <w:jc w:val="both"/>
        <w:rPr>
          <w:rFonts w:ascii="Verdana" w:cs="Verdana" w:eastAsia="Verdana" w:hAnsi="Verdana"/>
          <w:sz w:val="20"/>
          <w:szCs w:val="20"/>
          <w:highlight w:val="white"/>
        </w:rPr>
      </w:pPr>
      <w:r w:rsidDel="00000000" w:rsidR="00000000" w:rsidRPr="00000000">
        <w:rPr>
          <w:rFonts w:ascii="Verdana" w:cs="Verdana" w:eastAsia="Verdana" w:hAnsi="Verdana"/>
          <w:b w:val="1"/>
          <w:bCs w:val="1"/>
          <w:sz w:val="20"/>
          <w:szCs w:val="20"/>
          <w:highlight w:val="white"/>
          <w:rtl w:val="0"/>
        </w:rPr>
        <w:t xml:space="preserve">Direção: </w:t>
      </w:r>
      <w:r w:rsidDel="00000000" w:rsidR="00000000" w:rsidRPr="00000000">
        <w:rPr>
          <w:rFonts w:ascii="Verdana" w:cs="Verdana" w:eastAsia="Verdana" w:hAnsi="Verdana"/>
          <w:sz w:val="20"/>
          <w:szCs w:val="20"/>
          <w:highlight w:val="white"/>
          <w:rtl w:val="0"/>
        </w:rPr>
        <w:t xml:space="preserve">Raphael Alvarez e Tatiana Issa</w:t>
      </w:r>
    </w:p>
    <w:p w:rsidR="00000000" w:rsidDel="00000000" w:rsidP="00000000" w:rsidRDefault="00000000" w:rsidRPr="00000000" w14:paraId="0000002B">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highlight w:val="white"/>
          <w:rtl w:val="0"/>
        </w:rPr>
        <w:t xml:space="preserve">Sinopse: </w:t>
      </w:r>
      <w:r w:rsidDel="00000000" w:rsidR="00000000" w:rsidRPr="00000000">
        <w:rPr>
          <w:rFonts w:ascii="Verdana" w:cs="Verdana" w:eastAsia="Verdana" w:hAnsi="Verdana"/>
          <w:sz w:val="20"/>
          <w:szCs w:val="20"/>
          <w:rtl w:val="0"/>
        </w:rPr>
        <w:t xml:space="preserve">A história dos Dzi Croquettes, um grupo de teatro que usava a irreverência para criticar a ditadura.</w:t>
      </w:r>
    </w:p>
    <w:p w:rsidR="00000000" w:rsidDel="00000000" w:rsidP="00000000" w:rsidRDefault="00000000" w:rsidRPr="00000000" w14:paraId="0000002C">
      <w:pPr>
        <w:shd w:fill="ffffff" w:val="clear"/>
        <w:jc w:val="both"/>
        <w:rPr>
          <w:rFonts w:ascii="Verdana" w:cs="Verdana" w:eastAsia="Verdana" w:hAnsi="Verdana"/>
          <w:b w:val="1"/>
          <w:bCs w:val="1"/>
          <w:sz w:val="20"/>
          <w:szCs w:val="20"/>
          <w:highlight w:val="yellow"/>
        </w:rPr>
      </w:pPr>
      <w:r w:rsidDel="00000000" w:rsidR="00000000" w:rsidRPr="00000000">
        <w:rPr>
          <w:rtl w:val="0"/>
        </w:rPr>
      </w:r>
    </w:p>
    <w:p w:rsidR="00000000" w:rsidDel="00000000" w:rsidP="00000000" w:rsidRDefault="00000000" w:rsidRPr="00000000" w14:paraId="0000002D">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SEXTA-FEIRA, 11 DE SETEMBRO</w:t>
      </w:r>
    </w:p>
    <w:p w:rsidR="00000000" w:rsidDel="00000000" w:rsidP="00000000" w:rsidRDefault="00000000" w:rsidRPr="00000000" w14:paraId="0000002E">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2F">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Um Lobo Entre os Cisnes (2024) (115’)</w:t>
      </w:r>
    </w:p>
    <w:p w:rsidR="00000000" w:rsidDel="00000000" w:rsidP="00000000" w:rsidRDefault="00000000" w:rsidRPr="00000000" w14:paraId="00000030">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highlight w:val="white"/>
          <w:rtl w:val="0"/>
        </w:rPr>
        <w:t xml:space="preserve">Tag: Mostra Inffinito Brazilian Film Festival Miami - 30 anos</w:t>
      </w:r>
      <w:r w:rsidDel="00000000" w:rsidR="00000000" w:rsidRPr="00000000">
        <w:rPr>
          <w:rtl w:val="0"/>
        </w:rPr>
      </w:r>
    </w:p>
    <w:p w:rsidR="00000000" w:rsidDel="00000000" w:rsidP="00000000" w:rsidRDefault="00000000" w:rsidRPr="00000000" w14:paraId="00000031">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11 de setembro, 19h</w:t>
      </w:r>
    </w:p>
    <w:p w:rsidR="00000000" w:rsidDel="00000000" w:rsidP="00000000" w:rsidRDefault="00000000" w:rsidRPr="00000000" w14:paraId="00000032">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16 anos</w:t>
      </w:r>
    </w:p>
    <w:p w:rsidR="00000000" w:rsidDel="00000000" w:rsidP="00000000" w:rsidRDefault="00000000" w:rsidRPr="00000000" w14:paraId="00000033">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Helena Varvaki e Marcos Schechtman</w:t>
      </w:r>
    </w:p>
    <w:p w:rsidR="00000000" w:rsidDel="00000000" w:rsidP="00000000" w:rsidRDefault="00000000" w:rsidRPr="00000000" w14:paraId="00000034">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O filme conta a história do bailarino Thiago Soares, uma das grandes referências do balé dentro e fora do Brasil. Nesta cinebiografia, acompanhamos a trajetória do garoto pobre, criado no subúrbio da cidade do Rio de Janeiro que, na adolescência, troca as batalhas de hip hop pelos palcos do balé clássico após ganhar uma bolsa de estudos em uma escola renomada de dança da cidade. Mesmo ingressando tardiamente no estilo, aos quinze anos, Thiago demonstra um talento inigualável. Treinando inicialmente em segredo, o rapaz rapidamente se destaca. Quando conhece o bailarino cubano Dino Carrerti, Thiago embarca em um novo e inesperado mundo sob a orientação do agora mentor. A relação tensa e conturbada da dupla no começo logo se transforma em uma parceria repleta de confiança e carinho, convocando Thiago a se aprimorar cada vez mais e romper barreiras sociais e culturais até então inimagináveis para o menino.</w:t>
      </w:r>
    </w:p>
    <w:p w:rsidR="00000000" w:rsidDel="00000000" w:rsidP="00000000" w:rsidRDefault="00000000" w:rsidRPr="00000000" w14:paraId="00000035">
      <w:pPr>
        <w:shd w:fill="ffffff" w:val="clear"/>
        <w:rPr>
          <w:rFonts w:ascii="Verdana" w:cs="Verdana" w:eastAsia="Verdana" w:hAnsi="Verdana"/>
          <w:color w:val="00b050"/>
          <w:sz w:val="20"/>
          <w:szCs w:val="20"/>
        </w:rPr>
      </w:pPr>
      <w:r w:rsidDel="00000000" w:rsidR="00000000" w:rsidRPr="00000000">
        <w:rPr>
          <w:rtl w:val="0"/>
        </w:rPr>
      </w:r>
    </w:p>
    <w:p w:rsidR="00000000" w:rsidDel="00000000" w:rsidP="00000000" w:rsidRDefault="00000000" w:rsidRPr="00000000" w14:paraId="00000036">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SÁBADO, 12 DE SETEMBRO</w:t>
      </w:r>
    </w:p>
    <w:p w:rsidR="00000000" w:rsidDel="00000000" w:rsidP="00000000" w:rsidRDefault="00000000" w:rsidRPr="00000000" w14:paraId="00000037">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38">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w:t>
      </w:r>
      <w:r w:rsidDel="00000000" w:rsidR="00000000" w:rsidRPr="00000000">
        <w:rPr>
          <w:rFonts w:ascii="Verdana" w:cs="Verdana" w:eastAsia="Verdana" w:hAnsi="Verdana"/>
          <w:b w:val="1"/>
          <w:bCs w:val="1"/>
          <w:sz w:val="20"/>
          <w:szCs w:val="20"/>
          <w:rtl w:val="0"/>
        </w:rPr>
        <w:t xml:space="preserve">Othelo</w:t>
      </w:r>
      <w:r w:rsidDel="00000000" w:rsidR="00000000" w:rsidRPr="00000000">
        <w:rPr>
          <w:rFonts w:ascii="Verdana" w:cs="Verdana" w:eastAsia="Verdana" w:hAnsi="Verdana"/>
          <w:b w:val="1"/>
          <w:bCs w:val="1"/>
          <w:sz w:val="20"/>
          <w:szCs w:val="20"/>
          <w:rtl w:val="0"/>
        </w:rPr>
        <w:t xml:space="preserve">, O Grande (2024) (82')</w:t>
      </w:r>
    </w:p>
    <w:p w:rsidR="00000000" w:rsidDel="00000000" w:rsidP="00000000" w:rsidRDefault="00000000" w:rsidRPr="00000000" w14:paraId="00000039">
      <w:pPr>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Maratona Canal Brasil - 28 anos</w:t>
      </w:r>
    </w:p>
    <w:p w:rsidR="00000000" w:rsidDel="00000000" w:rsidP="00000000" w:rsidRDefault="00000000" w:rsidRPr="00000000" w14:paraId="0000003A">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w:t>
      </w:r>
      <w:r w:rsidDel="00000000" w:rsidR="00000000" w:rsidRPr="00000000">
        <w:rPr>
          <w:rFonts w:ascii="Verdana" w:cs="Verdana" w:eastAsia="Verdana" w:hAnsi="Verdana"/>
          <w:sz w:val="20"/>
          <w:szCs w:val="20"/>
          <w:rtl w:val="0"/>
        </w:rPr>
        <w:t xml:space="preserve"> 12 de setembro, 15h05</w:t>
      </w:r>
    </w:p>
    <w:p w:rsidR="00000000" w:rsidDel="00000000" w:rsidP="00000000" w:rsidRDefault="00000000" w:rsidRPr="00000000" w14:paraId="0000003B">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12 anos</w:t>
      </w:r>
    </w:p>
    <w:p w:rsidR="00000000" w:rsidDel="00000000" w:rsidP="00000000" w:rsidRDefault="00000000" w:rsidRPr="00000000" w14:paraId="0000003C">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 </w:t>
      </w:r>
      <w:r w:rsidDel="00000000" w:rsidR="00000000" w:rsidRPr="00000000">
        <w:rPr>
          <w:rFonts w:ascii="Verdana" w:cs="Verdana" w:eastAsia="Verdana" w:hAnsi="Verdana"/>
          <w:sz w:val="20"/>
          <w:szCs w:val="20"/>
          <w:rtl w:val="0"/>
        </w:rPr>
        <w:t xml:space="preserve">Lucas H. Rossi dos Santos</w:t>
      </w:r>
    </w:p>
    <w:p w:rsidR="00000000" w:rsidDel="00000000" w:rsidP="00000000" w:rsidRDefault="00000000" w:rsidRPr="00000000" w14:paraId="0000003D">
      <w:pPr>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Elenco: </w:t>
      </w:r>
      <w:r w:rsidDel="00000000" w:rsidR="00000000" w:rsidRPr="00000000">
        <w:rPr>
          <w:rFonts w:ascii="Verdana" w:cs="Verdana" w:eastAsia="Verdana" w:hAnsi="Verdana"/>
          <w:sz w:val="20"/>
          <w:szCs w:val="20"/>
          <w:rtl w:val="0"/>
        </w:rPr>
        <w:t xml:space="preserve">A vida do homem Sebastião Bernardes de Souza Prata: negro, mineiro e baixinho, considerado um dos maiores e mais talentosos atores e comediantes do Brasil, Othelo foi o primeiro ator negro brasileiro a fazer parte do cinema e da televisão nacional.</w:t>
      </w:r>
    </w:p>
    <w:p w:rsidR="00000000" w:rsidDel="00000000" w:rsidP="00000000" w:rsidRDefault="00000000" w:rsidRPr="00000000" w14:paraId="0000003E">
      <w:pPr>
        <w:shd w:fill="ffffff" w:val="clear"/>
        <w:jc w:val="both"/>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3F">
      <w:pPr>
        <w:rPr>
          <w:rFonts w:ascii="Verdana" w:cs="Verdana" w:eastAsia="Verdana" w:hAnsi="Verdana"/>
          <w:b w:val="1"/>
          <w:bCs w:val="1"/>
          <w:color w:val="005096"/>
          <w:sz w:val="20"/>
          <w:szCs w:val="20"/>
          <w:u w:val="single"/>
        </w:rPr>
      </w:pPr>
      <w:r w:rsidDel="00000000" w:rsidR="00000000" w:rsidRPr="00000000">
        <w:rPr>
          <w:rFonts w:ascii="Verdana" w:cs="Verdana" w:eastAsia="Verdana" w:hAnsi="Verdana"/>
          <w:b w:val="1"/>
          <w:bCs w:val="1"/>
          <w:color w:val="005096"/>
          <w:sz w:val="20"/>
          <w:szCs w:val="20"/>
          <w:u w:val="single"/>
          <w:rtl w:val="0"/>
        </w:rPr>
        <w:t xml:space="preserve">DOMINGO, 13 DE SETEMBRO</w:t>
      </w:r>
    </w:p>
    <w:p w:rsidR="00000000" w:rsidDel="00000000" w:rsidP="00000000" w:rsidRDefault="00000000" w:rsidRPr="00000000" w14:paraId="00000040">
      <w:pPr>
        <w:shd w:fill="ffffff" w:val="clear"/>
        <w:rPr>
          <w:rFonts w:ascii="Verdana" w:cs="Verdana" w:eastAsia="Verdana" w:hAnsi="Verdana"/>
          <w:b w:val="1"/>
          <w:bCs w:val="1"/>
          <w:color w:val="00b050"/>
          <w:sz w:val="20"/>
          <w:szCs w:val="20"/>
          <w:u w:val="single"/>
        </w:rPr>
      </w:pPr>
      <w:r w:rsidDel="00000000" w:rsidR="00000000" w:rsidRPr="00000000">
        <w:rPr>
          <w:rtl w:val="0"/>
        </w:rPr>
      </w:r>
    </w:p>
    <w:p w:rsidR="00000000" w:rsidDel="00000000" w:rsidP="00000000" w:rsidRDefault="00000000" w:rsidRPr="00000000" w14:paraId="00000041">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Título: Pedagogias da Navalha (2023) (15’)</w:t>
      </w:r>
    </w:p>
    <w:p w:rsidR="00000000" w:rsidDel="00000000" w:rsidP="00000000" w:rsidRDefault="00000000" w:rsidRPr="00000000" w14:paraId="00000042">
      <w:pPr>
        <w:widowControl w:val="0"/>
        <w:shd w:fill="ffffff" w:val="clear"/>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Tag: Inédito</w:t>
      </w:r>
    </w:p>
    <w:p w:rsidR="00000000" w:rsidDel="00000000" w:rsidP="00000000" w:rsidRDefault="00000000" w:rsidRPr="00000000" w14:paraId="00000043">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Horário: </w:t>
      </w:r>
      <w:r w:rsidDel="00000000" w:rsidR="00000000" w:rsidRPr="00000000">
        <w:rPr>
          <w:rFonts w:ascii="Verdana" w:cs="Verdana" w:eastAsia="Verdana" w:hAnsi="Verdana"/>
          <w:sz w:val="20"/>
          <w:szCs w:val="20"/>
          <w:rtl w:val="0"/>
        </w:rPr>
        <w:t xml:space="preserve">13 de setembro, 19h30</w:t>
      </w:r>
    </w:p>
    <w:p w:rsidR="00000000" w:rsidDel="00000000" w:rsidP="00000000" w:rsidRDefault="00000000" w:rsidRPr="00000000" w14:paraId="00000044">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Classificação: </w:t>
      </w:r>
      <w:r w:rsidDel="00000000" w:rsidR="00000000" w:rsidRPr="00000000">
        <w:rPr>
          <w:rFonts w:ascii="Verdana" w:cs="Verdana" w:eastAsia="Verdana" w:hAnsi="Verdana"/>
          <w:sz w:val="20"/>
          <w:szCs w:val="20"/>
          <w:rtl w:val="0"/>
        </w:rPr>
        <w:t xml:space="preserve">10 anos</w:t>
      </w:r>
    </w:p>
    <w:p w:rsidR="00000000" w:rsidDel="00000000" w:rsidP="00000000" w:rsidRDefault="00000000" w:rsidRPr="00000000" w14:paraId="00000045">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Direção:</w:t>
      </w:r>
      <w:r w:rsidDel="00000000" w:rsidR="00000000" w:rsidRPr="00000000">
        <w:rPr>
          <w:rFonts w:ascii="Verdana" w:cs="Verdana" w:eastAsia="Verdana" w:hAnsi="Verdana"/>
          <w:sz w:val="20"/>
          <w:szCs w:val="20"/>
          <w:rtl w:val="0"/>
        </w:rPr>
        <w:t xml:space="preserve"> Alma Flora, Colle Christine e Tiana Santos</w:t>
      </w:r>
    </w:p>
    <w:p w:rsidR="00000000" w:rsidDel="00000000" w:rsidP="00000000" w:rsidRDefault="00000000" w:rsidRPr="00000000" w14:paraId="00000046">
      <w:pPr>
        <w:widowControl w:val="0"/>
        <w:shd w:fill="ffffff" w:val="clear"/>
        <w:jc w:val="both"/>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Sinopse: </w:t>
      </w:r>
      <w:r w:rsidDel="00000000" w:rsidR="00000000" w:rsidRPr="00000000">
        <w:rPr>
          <w:rFonts w:ascii="Verdana" w:cs="Verdana" w:eastAsia="Verdana" w:hAnsi="Verdana"/>
          <w:sz w:val="20"/>
          <w:szCs w:val="20"/>
          <w:rtl w:val="0"/>
        </w:rPr>
        <w:t xml:space="preserve">Pedagogias da Navalha é um documentário de linguagem híbrida baseado no conceito “Oferenda Fílmica” que é uma pesquisa realizada por Milena Manfredini e tem seu roteiro baseado na poesia e na oralidade para realizar um ritual ebó não linear para fortalecer a história ancestral da identidade e da entidade travesti removendo seus estigmas, traumas e marginalizações.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WZgOBPmxIfVGPuOn6g7gi55zRQ==">CgMxLjA4AHIhMThZVjZmM1JKMzZzSkRnRUJQVEpZM0RDUEFxX2VmLXJi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3dc542d3-6316-42ad-9eaa-e82fa419e5f2_Enabled">
    <vt:lpwstr>true</vt:lpwstr>
  </property>
  <property fmtid="{D5CDD505-2E9C-101B-9397-08002B2CF9AE}" pid="3" name="MSIP_Label_3dc542d3-6316-42ad-9eaa-e82fa419e5f2_SetDate">
    <vt:lpwstr>2026-06-22T15:10:19Z</vt:lpwstr>
  </property>
  <property fmtid="{D5CDD505-2E9C-101B-9397-08002B2CF9AE}" pid="4" name="MSIP_Label_3dc542d3-6316-42ad-9eaa-e82fa419e5f2_Method">
    <vt:lpwstr>Standard</vt:lpwstr>
  </property>
  <property fmtid="{D5CDD505-2E9C-101B-9397-08002B2CF9AE}" pid="5" name="MSIP_Label_3dc542d3-6316-42ad-9eaa-e82fa419e5f2_Name">
    <vt:lpwstr>3dc542d3-6316-42ad-9eaa-e82fa419e5f2</vt:lpwstr>
  </property>
  <property fmtid="{D5CDD505-2E9C-101B-9397-08002B2CF9AE}" pid="6" name="MSIP_Label_3dc542d3-6316-42ad-9eaa-e82fa419e5f2_SiteId">
    <vt:lpwstr>a7cdc447-3b29-4b41-b73e-8a2cb54b06c6</vt:lpwstr>
  </property>
  <property fmtid="{D5CDD505-2E9C-101B-9397-08002B2CF9AE}" pid="7" name="MSIP_Label_3dc542d3-6316-42ad-9eaa-e82fa419e5f2_ActionId">
    <vt:lpwstr>fe95aa4c-49d4-41cf-b82a-526b439c83a7</vt:lpwstr>
  </property>
  <property fmtid="{D5CDD505-2E9C-101B-9397-08002B2CF9AE}" pid="8" name="MSIP_Label_3dc542d3-6316-42ad-9eaa-e82fa419e5f2_ContentBits">
    <vt:lpwstr>0</vt:lpwstr>
  </property>
  <property fmtid="{D5CDD505-2E9C-101B-9397-08002B2CF9AE}" pid="9" name="MSIP_Label_3dc542d3-6316-42ad-9eaa-e82fa419e5f2_Tag">
    <vt:lpwstr>10, 3, 0, 1</vt:lpwstr>
  </property>
</Properties>
</file>