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23 A 29 DE MARÇO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23 DE MARÇO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Amanhã (2021) (19’)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23/03, às 20h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Aline Flores e Alexandre Cristófaro</w:t>
      </w:r>
    </w:p>
    <w:p w:rsidR="00000000" w:rsidDel="00000000" w:rsidP="00000000" w:rsidRDefault="00000000" w:rsidRPr="00000000" w14:paraId="0000000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metrópole que não dorme jamais parece ignorar o homem que está prestes a se jogar do alto do prédio. Apenas um jovem demonstra interesse pelo espetáculo.</w:t>
      </w:r>
      <w:r w:rsidDel="00000000" w:rsidR="00000000" w:rsidRPr="00000000">
        <w:rPr>
          <w:rtl w:val="0"/>
        </w:rPr>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24 DE MARÇO</w:t>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Cinema, Aspirinas e Urubus (2005) (99’)</w:t>
      </w:r>
    </w:p>
    <w:p w:rsidR="00000000" w:rsidDel="00000000" w:rsidP="00000000" w:rsidRDefault="00000000" w:rsidRPr="00000000" w14:paraId="00000014">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24/03, às 22h45</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Marcelo Gomes</w:t>
      </w:r>
    </w:p>
    <w:p w:rsidR="00000000" w:rsidDel="00000000" w:rsidP="00000000" w:rsidRDefault="00000000" w:rsidRPr="00000000" w14:paraId="00000017">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Lampião, sempre acompanhado por sua amada Maria Bonita, lidera um bando pelo sertão de Pernambuco, enfrentando a polícia local. Antero Tenente, representante do governo, foi abandonado preso de cabeça pra baixo pelo bando de Lampião e, agora, quer vingança. Esta disputa permanece com o passar dos anos, quando o filho de Antero torna-se adulto e não aceita qualquer provocação à imagem do pai ou a simples menção a algo que lembre Lampião e seus cangaceiros.</w:t>
      </w:r>
      <w:r w:rsidDel="00000000" w:rsidR="00000000" w:rsidRPr="00000000">
        <w:rPr>
          <w:rtl w:val="0"/>
        </w:rPr>
      </w:r>
    </w:p>
    <w:p w:rsidR="00000000" w:rsidDel="00000000" w:rsidP="00000000" w:rsidRDefault="00000000" w:rsidRPr="00000000" w14:paraId="00000018">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9">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25 DE MARÇO</w:t>
      </w:r>
      <w:r w:rsidDel="00000000" w:rsidR="00000000" w:rsidRPr="00000000">
        <w:rPr>
          <w:rtl w:val="0"/>
        </w:rPr>
      </w:r>
    </w:p>
    <w:p w:rsidR="00000000" w:rsidDel="00000000" w:rsidP="00000000" w:rsidRDefault="00000000" w:rsidRPr="00000000" w14:paraId="0000001A">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Rua Aurora – Refúgio de Todos os Mundos (2024) (93')</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Quarta, dia 25/03, às 23h40</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Camilo Cavalcante</w:t>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documentário acompanha diferentes pessoas que compartilham o cotidiano na mesma rua, seja por moradia ou trabalho, mas vivem realidades extremamente distintas. Buscando compreender por que escolhem esse espaço marginalizado no centro de São Paulo, o filme se desenrola dentro de um dos muitos apartamentos da Rua Aurora. Através da janela, é possível testemunhar histórias e a vida pulsando, mesmo em meio a um cenário marcado pela criminalidade e pelo vício em drogas, onde a cidade se reconstrói a cada dia.</w:t>
      </w:r>
      <w:r w:rsidDel="00000000" w:rsidR="00000000" w:rsidRPr="00000000">
        <w:rPr>
          <w:rtl w:val="0"/>
        </w:rPr>
      </w:r>
    </w:p>
    <w:p w:rsidR="00000000" w:rsidDel="00000000" w:rsidP="00000000" w:rsidRDefault="00000000" w:rsidRPr="00000000" w14:paraId="00000020">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26 DE MARÇO</w:t>
      </w:r>
    </w:p>
    <w:p w:rsidR="00000000" w:rsidDel="00000000" w:rsidP="00000000" w:rsidRDefault="00000000" w:rsidRPr="00000000" w14:paraId="0000002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3">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Divinas Divas (2017) (110’) </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26/03, às 20h</w:t>
      </w:r>
    </w:p>
    <w:p w:rsidR="00000000" w:rsidDel="00000000" w:rsidP="00000000" w:rsidRDefault="00000000" w:rsidRPr="00000000" w14:paraId="0000002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Leandra Leal</w:t>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coprodução do Canal Brasil, eleita pelo público do Festival do Rio como melhor documentário, resgata a história da primeira geração de artistas travestis a fazer sucesso na agitada cena cultural do Rio de Janeiro. Aos 17 anos, Leandra Leal fazia pesquisa para viver nova personagem e descobriu uma história familiar ainda inédita. Seu avô foi pioneiro ao abrir o próprio palco, o Teatro Rival, há mais de cinco décadas para um show protagonizado por homens vestidos de mulher. Rogéria, Valéria, Jane Di Castro, Camille K, Fujika de Halliday, Eloína, Marquesa e Brigitte de Búzios marcaram época com um espetáculo transgressor, quebrando paradigmas e enfrentando o regime militar. Em sua estreia na direção, a atriz traz o reencontro das Divinas Divas, em um filme repleto de histórias deliciosas sobre a carreira dessas icônicas artistas da contracultura.</w:t>
      </w:r>
      <w:r w:rsidDel="00000000" w:rsidR="00000000" w:rsidRPr="00000000">
        <w:rPr>
          <w:rtl w:val="0"/>
        </w:rPr>
      </w:r>
    </w:p>
    <w:p w:rsidR="00000000" w:rsidDel="00000000" w:rsidP="00000000" w:rsidRDefault="00000000" w:rsidRPr="00000000" w14:paraId="00000028">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27 DE MARÇO</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Super Xuxa Contra Baixo Astral (1988) (86’) - </w:t>
      </w:r>
      <w:r w:rsidDel="00000000" w:rsidR="00000000" w:rsidRPr="00000000">
        <w:rPr>
          <w:rFonts w:ascii="Verdana" w:cs="Verdana" w:eastAsia="Verdana" w:hAnsi="Verdana"/>
          <w:b w:val="1"/>
          <w:bCs w:val="1"/>
          <w:color w:val="ff0000"/>
          <w:sz w:val="20"/>
          <w:szCs w:val="20"/>
          <w:rtl w:val="0"/>
        </w:rPr>
        <w:t xml:space="preserve">Versão remasterizada inédita</w:t>
      </w: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27/03, às 22h30</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Anna Penido</w:t>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Xuxa é uma apresentadora de televisão que convoca as crianças para colorirem muros pichados na cidade. Enquanto isso, Baixo Astral, um ser demoníaco que vive nos esgotos da cidade, decide se vingar de Xuxa sequestrando seu cachorro, Xuxo.</w:t>
      </w:r>
      <w:r w:rsidDel="00000000" w:rsidR="00000000" w:rsidRPr="00000000">
        <w:rPr>
          <w:rtl w:val="0"/>
        </w:rPr>
      </w:r>
    </w:p>
    <w:p w:rsidR="00000000" w:rsidDel="00000000" w:rsidP="00000000" w:rsidRDefault="00000000" w:rsidRPr="00000000" w14:paraId="00000030">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1">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28 DE MARÇO</w:t>
      </w:r>
      <w:r w:rsidDel="00000000" w:rsidR="00000000" w:rsidRPr="00000000">
        <w:rPr>
          <w:rtl w:val="0"/>
        </w:rPr>
      </w:r>
    </w:p>
    <w:p w:rsidR="00000000" w:rsidDel="00000000" w:rsidP="00000000" w:rsidRDefault="00000000" w:rsidRPr="00000000" w14:paraId="00000032">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3">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Incompatível com a Vida (2023) (93’)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34">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Cine-Delas]</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28/03, às 22h00</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Eliza Capai</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partir do registro de sua própria gravidez frustrada — marcada pelo diagnóstico de uma malformação fetal “incompatível com a vida” —, a diretora Eliza Capai conversa com outras mulheres que passaram por vivências semelhantes, criando um potente coral de vozes que reverberam temas universais: vida, morte, luto perinatal e o acesso ao aborto legal. O filme quebra o silêncio em torno dessas perdas solitárias, humanizando as protagonistas e questionando as barreiras legais e sociais no Brasil, onde muitas enfrentam obstáculos mesmo em casos previstos por lei.</w:t>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A">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29 DE MARÇO</w:t>
      </w:r>
    </w:p>
    <w:p w:rsidR="00000000" w:rsidDel="00000000" w:rsidP="00000000" w:rsidRDefault="00000000" w:rsidRPr="00000000" w14:paraId="0000003B">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C">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Viva São João (2002) (82’)</w:t>
      </w:r>
    </w:p>
    <w:p w:rsidR="00000000" w:rsidDel="00000000" w:rsidP="00000000" w:rsidRDefault="00000000" w:rsidRPr="00000000" w14:paraId="0000003D">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[Universo Gilberto Gil]</w:t>
      </w:r>
    </w:p>
    <w:p w:rsidR="00000000" w:rsidDel="00000000" w:rsidP="00000000" w:rsidRDefault="00000000" w:rsidRPr="00000000" w14:paraId="0000003E">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29/03, às 18h)</w:t>
      </w:r>
    </w:p>
    <w:p w:rsidR="00000000" w:rsidDel="00000000" w:rsidP="00000000" w:rsidRDefault="00000000" w:rsidRPr="00000000" w14:paraId="0000003F">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0">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Andrucha Waddington</w:t>
      </w:r>
    </w:p>
    <w:p w:rsidR="00000000" w:rsidDel="00000000" w:rsidP="00000000" w:rsidRDefault="00000000" w:rsidRPr="00000000" w14:paraId="00000041">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compositor Gilberto Gil acompanha o cineasta Andrucha Waddington até o Nordeste do Brasil. Entre as comunidades rurais da região, Gil e Waddignton participam da comemoração católica do dia de São João com música e dança. Waddington também analisa o sofrimento da população que tenta sobreviver por meio da agricultura em um terreno difícil.</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