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sz w:val="20"/>
          <w:szCs w:val="20"/>
        </w:rPr>
        <w:drawing>
          <wp:inline distB="0" distT="0" distL="0" distR="0">
            <wp:extent cx="1647825" cy="1405890"/>
            <wp:effectExtent b="0" l="0" r="0" t="0"/>
            <wp:docPr descr="https://lh3.googleusercontent.com/9gEx96Nwzk8Zi7I_wcT7lNJ6kEGFpSqg6TFwd_6VZFKK3xG_ajYTa3lJhh3WmTMveDZQvtP4KcQ7pQU9QU7VWmK9H4W07d2rVb1-wbYvTFBThREq7jjI6wT2730kRsrwIe3NCDsl" id="85" name="image1.png"/>
            <a:graphic>
              <a:graphicData uri="http://schemas.openxmlformats.org/drawingml/2006/picture">
                <pic:pic>
                  <pic:nvPicPr>
                    <pic:cNvPr descr="https://lh3.googleusercontent.com/9gEx96Nwzk8Zi7I_wcT7lNJ6kEGFpSqg6TFwd_6VZFKK3xG_ajYTa3lJhh3WmTMveDZQvtP4KcQ7pQU9QU7VWmK9H4W07d2rVb1-wbYvTFBThREq7jjI6wT2730kRsrwIe3NCDsl" id="0" name="image1.png"/>
                    <pic:cNvPicPr preferRelativeResize="0"/>
                  </pic:nvPicPr>
                  <pic:blipFill>
                    <a:blip r:embed="rId7"/>
                    <a:srcRect b="0" l="0" r="0" t="0"/>
                    <a:stretch>
                      <a:fillRect/>
                    </a:stretch>
                  </pic:blipFill>
                  <pic:spPr>
                    <a:xfrm>
                      <a:off x="0" y="0"/>
                      <a:ext cx="1647825" cy="140589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line="240"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3">
      <w:pPr>
        <w:spacing w:line="240" w:lineRule="auto"/>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CANAL BRASIL</w:t>
      </w:r>
      <w:r w:rsidDel="00000000" w:rsidR="00000000" w:rsidRPr="00000000">
        <w:rPr>
          <w:rtl w:val="0"/>
        </w:rPr>
      </w:r>
    </w:p>
    <w:p w:rsidR="00000000" w:rsidDel="00000000" w:rsidP="00000000" w:rsidRDefault="00000000" w:rsidRPr="00000000" w14:paraId="00000004">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5">
      <w:pPr>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6">
      <w:pPr>
        <w:jc w:val="cente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DESTAQUES DA PROGRAMAÇÃO DE 13 A 19 DE MARÇO</w:t>
      </w:r>
      <w:r w:rsidDel="00000000" w:rsidR="00000000" w:rsidRPr="00000000">
        <w:rPr>
          <w:rtl w:val="0"/>
        </w:rPr>
      </w:r>
    </w:p>
    <w:p w:rsidR="00000000" w:rsidDel="00000000" w:rsidP="00000000" w:rsidRDefault="00000000" w:rsidRPr="00000000" w14:paraId="00000007">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tl w:val="0"/>
        </w:rPr>
      </w:r>
    </w:p>
    <w:p w:rsidR="00000000" w:rsidDel="00000000" w:rsidP="00000000" w:rsidRDefault="00000000" w:rsidRPr="00000000" w14:paraId="00000008">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9">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SEGUNDA-FEIRA, 13 DE MARÇO</w:t>
      </w:r>
      <w:r w:rsidDel="00000000" w:rsidR="00000000" w:rsidRPr="00000000">
        <w:rPr>
          <w:rtl w:val="0"/>
        </w:rPr>
      </w:r>
    </w:p>
    <w:p w:rsidR="00000000" w:rsidDel="00000000" w:rsidP="00000000" w:rsidRDefault="00000000" w:rsidRPr="00000000" w14:paraId="0000000A">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0B">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MARIELLE, O DOCUMENTÁRIO</w:t>
      </w:r>
    </w:p>
    <w:p w:rsidR="00000000" w:rsidDel="00000000" w:rsidP="00000000" w:rsidRDefault="00000000" w:rsidRPr="00000000" w14:paraId="0000000C">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0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01</w:t>
      </w:r>
    </w:p>
    <w:p w:rsidR="00000000" w:rsidDel="00000000" w:rsidP="00000000" w:rsidRDefault="00000000" w:rsidRPr="00000000" w14:paraId="0000000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13/03, às 18h</w:t>
      </w:r>
    </w:p>
    <w:p w:rsidR="00000000" w:rsidDel="00000000" w:rsidP="00000000" w:rsidRDefault="00000000" w:rsidRPr="00000000" w14:paraId="0000000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14/03, às 8h</w:t>
      </w:r>
    </w:p>
    <w:p w:rsidR="00000000" w:rsidDel="00000000" w:rsidP="00000000" w:rsidRDefault="00000000" w:rsidRPr="00000000" w14:paraId="0000001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1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Na noite de 14 de março de 2018, Marielle Franco e o motorista Anderson Gomes foram assassinados. Dois anos depois, os mandantes do crime ainda não foram identificados.</w:t>
      </w:r>
    </w:p>
    <w:p w:rsidR="00000000" w:rsidDel="00000000" w:rsidP="00000000" w:rsidRDefault="00000000" w:rsidRPr="00000000" w14:paraId="00000012">
      <w:pPr>
        <w:shd w:fill="ffffff" w:val="clear"/>
        <w:spacing w:line="235"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 </w:t>
      </w:r>
    </w:p>
    <w:p w:rsidR="00000000" w:rsidDel="00000000" w:rsidP="00000000" w:rsidRDefault="00000000" w:rsidRPr="00000000" w14:paraId="00000013">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4">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DEPOIS DO VENDAVAL</w:t>
      </w:r>
    </w:p>
    <w:p w:rsidR="00000000" w:rsidDel="00000000" w:rsidP="00000000" w:rsidRDefault="00000000" w:rsidRPr="00000000" w14:paraId="00000015">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16">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Liberdade, Liberdade</w:t>
      </w:r>
    </w:p>
    <w:p w:rsidR="00000000" w:rsidDel="00000000" w:rsidP="00000000" w:rsidRDefault="00000000" w:rsidRPr="00000000" w14:paraId="0000001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13/03, às 20h15</w:t>
      </w:r>
    </w:p>
    <w:p w:rsidR="00000000" w:rsidDel="00000000" w:rsidP="00000000" w:rsidRDefault="00000000" w:rsidRPr="00000000" w14:paraId="0000001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14/03, às 12h30; e sábado, 18/03, às 7h30</w:t>
      </w:r>
    </w:p>
    <w:p w:rsidR="00000000" w:rsidDel="00000000" w:rsidP="00000000" w:rsidRDefault="00000000" w:rsidRPr="00000000" w14:paraId="0000001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1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sz w:val="20"/>
          <w:szCs w:val="20"/>
          <w:rtl w:val="0"/>
        </w:rPr>
        <w:t xml:space="preserve">A série de Sérgio Péo, José Carlos Asbeg e Luiz Arnaldo Campos disserta sobre os principais momentos políticos formadores da democracia brasileira a partir de entrevistas com quem participou efetivamente das batalhas e resgates de vasto material de acervo da época. Dividido em três capítulos, o programa mostra como os sindicatos, a união dos estudantes e a anistia ficaram marcados como marcos fundamentais para a redemocratização.</w:t>
      </w:r>
      <w:r w:rsidDel="00000000" w:rsidR="00000000" w:rsidRPr="00000000">
        <w:rPr>
          <w:rtl w:val="0"/>
        </w:rPr>
      </w:r>
    </w:p>
    <w:p w:rsidR="00000000" w:rsidDel="00000000" w:rsidP="00000000" w:rsidRDefault="00000000" w:rsidRPr="00000000" w14:paraId="0000001B">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episódio destaca a luta pela anistia de presos e exilados pelo regime ditatorial brasileiro e a importância das mulheres e de movimentos culturais contra a repressão e pela democracia.</w:t>
      </w:r>
    </w:p>
    <w:p w:rsidR="00000000" w:rsidDel="00000000" w:rsidP="00000000" w:rsidRDefault="00000000" w:rsidRPr="00000000" w14:paraId="0000001D">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1F">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20">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Liniker</w:t>
      </w:r>
    </w:p>
    <w:p w:rsidR="00000000" w:rsidDel="00000000" w:rsidP="00000000" w:rsidRDefault="00000000" w:rsidRPr="00000000" w14:paraId="0000002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13/03, às 20h45</w:t>
      </w:r>
    </w:p>
    <w:p w:rsidR="00000000" w:rsidDel="00000000" w:rsidP="00000000" w:rsidRDefault="00000000" w:rsidRPr="00000000" w14:paraId="0000002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14/03, às 13h30; e domingo, 19/03, às 10h15</w:t>
      </w:r>
    </w:p>
    <w:p w:rsidR="00000000" w:rsidDel="00000000" w:rsidP="00000000" w:rsidRDefault="00000000" w:rsidRPr="00000000" w14:paraId="0000002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2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26">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2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“Eu estava cansada de não existir”. Liniker fala sobre o estímulo ancestral que a permitiu construir o seu próprio caminho e destaca que atualmente está num lugar de olhar cada vez mais para si.</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28">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9">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2A">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AMIGOS, SONS E PALAVRAS</w:t>
      </w:r>
    </w:p>
    <w:p w:rsidR="00000000" w:rsidDel="00000000" w:rsidP="00000000" w:rsidRDefault="00000000" w:rsidRPr="00000000" w14:paraId="0000002B">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2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Glória Pires</w:t>
      </w:r>
    </w:p>
    <w:p w:rsidR="00000000" w:rsidDel="00000000" w:rsidP="00000000" w:rsidRDefault="00000000" w:rsidRPr="00000000" w14:paraId="0000002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13/03, às 21h15</w:t>
      </w:r>
    </w:p>
    <w:p w:rsidR="00000000" w:rsidDel="00000000" w:rsidP="00000000" w:rsidRDefault="00000000" w:rsidRPr="00000000" w14:paraId="0000002E">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Terça, 14/03, às 14h; e domingo, 19/03, às 10h45</w:t>
      </w:r>
    </w:p>
    <w:p w:rsidR="00000000" w:rsidDel="00000000" w:rsidP="00000000" w:rsidRDefault="00000000" w:rsidRPr="00000000" w14:paraId="0000002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3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Gilberto Gil está de volta à programação do Canal Brasil com a terceira temporada inédita de “Amigos, Sons e Palavras”. Com 13 episódios, a atração vai receber grandes nomes da cultura brasileira para um bate-papo descontraído, leve e informal. Fernanda Montenegro, Gregório Duvivier e Marcelo Adnet são alguns dos convidados que Gil vai receber. O programa manterá o seu perfil intimista, abrindo cada episódio com uma música do cantor.</w:t>
      </w:r>
    </w:p>
    <w:p w:rsidR="00000000" w:rsidDel="00000000" w:rsidP="00000000" w:rsidRDefault="00000000" w:rsidRPr="00000000" w14:paraId="0000003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2">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A atriz Glória Pires relembra personagens icônicos de sua carreira, fala sobre a importância da religiosidade em sua vida e destaca as dificuldades que suportou até se sentir confortável atuando.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33">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34">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35">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LARICA TOTAL</w:t>
      </w:r>
    </w:p>
    <w:p w:rsidR="00000000" w:rsidDel="00000000" w:rsidP="00000000" w:rsidRDefault="00000000" w:rsidRPr="00000000" w14:paraId="00000036">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3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É Truta, Peixe! </w:t>
      </w:r>
    </w:p>
    <w:p w:rsidR="00000000" w:rsidDel="00000000" w:rsidP="00000000" w:rsidRDefault="00000000" w:rsidRPr="00000000" w14:paraId="00000038">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Segunda, 13/03, às 21h45</w:t>
      </w:r>
      <w:r w:rsidDel="00000000" w:rsidR="00000000" w:rsidRPr="00000000">
        <w:rPr>
          <w:rtl w:val="0"/>
        </w:rPr>
      </w:r>
    </w:p>
    <w:p w:rsidR="00000000" w:rsidDel="00000000" w:rsidP="00000000" w:rsidRDefault="00000000" w:rsidRPr="00000000" w14:paraId="00000039">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 </w:t>
      </w:r>
      <w:r w:rsidDel="00000000" w:rsidR="00000000" w:rsidRPr="00000000">
        <w:rPr>
          <w:rFonts w:ascii="Verdana" w:cs="Verdana" w:eastAsia="Verdana" w:hAnsi="Verdana"/>
          <w:sz w:val="20"/>
          <w:szCs w:val="20"/>
          <w:rtl w:val="0"/>
        </w:rPr>
        <w:t xml:space="preserve">Sábado, 18/03, às 13h30; e domingo, 19/03, às 9h30</w:t>
      </w:r>
    </w:p>
    <w:p w:rsidR="00000000" w:rsidDel="00000000" w:rsidP="00000000" w:rsidRDefault="00000000" w:rsidRPr="00000000" w14:paraId="0000003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3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Está de volta ao Canal Brasil a terceira e última temporada da sátira a programas de culinária descolados exibidos por canais de televisão por assinatura. Ao contrário dos apresentadores experientes, treinados nas cozinhas de sofisticados restaurantes –, Paulo Oliveira (Paulo Tiefenthaler) é um solteirão que se vira como pode. Seu objetivo é apresentar receitas de pratos fáceis, capazes de satisfazer pessoas sem paciência, vontade, ingredientes ou equipamentos adequados no preparo de refeições.</w:t>
      </w:r>
    </w:p>
    <w:p w:rsidR="00000000" w:rsidDel="00000000" w:rsidP="00000000" w:rsidRDefault="00000000" w:rsidRPr="00000000" w14:paraId="0000003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Paulo pilota seu buggy até ser parado em uma blitz. Mas o Sargento Marufa está disposto a ajudá-lo, certo, peixe? Só que quem ajuda quer ser ajudado também, certo, peixe?</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3E">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3F">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0">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PERDIDO </w:t>
      </w:r>
    </w:p>
    <w:p w:rsidR="00000000" w:rsidDel="00000000" w:rsidP="00000000" w:rsidRDefault="00000000" w:rsidRPr="00000000" w14:paraId="00000041">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4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 Loja</w:t>
      </w:r>
    </w:p>
    <w:p w:rsidR="00000000" w:rsidDel="00000000" w:rsidP="00000000" w:rsidRDefault="00000000" w:rsidRPr="00000000" w14:paraId="0000004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13/03, às 22h15</w:t>
      </w:r>
    </w:p>
    <w:p w:rsidR="00000000" w:rsidDel="00000000" w:rsidP="00000000" w:rsidRDefault="00000000" w:rsidRPr="00000000" w14:paraId="0000004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17/03, às 5h30 </w:t>
      </w:r>
    </w:p>
    <w:p w:rsidR="00000000" w:rsidDel="00000000" w:rsidP="00000000" w:rsidRDefault="00000000" w:rsidRPr="00000000" w14:paraId="0000004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14 anos</w:t>
      </w:r>
    </w:p>
    <w:p w:rsidR="00000000" w:rsidDel="00000000" w:rsidP="00000000" w:rsidRDefault="00000000" w:rsidRPr="00000000" w14:paraId="00000046">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Depois de estrelar um dos maiores sucessos de audiência do canal como um nada convencional chef de cozinha em “Larica Total”, Paulo Tifenthaler está de volta ao Canal Brasil como protagonista desta série original. Em “Perdido”, o ator interpreta Derek, um escritor de pouco sucesso que acaba de herdar de uma falecida tia a “Pérola da Princesa”, tradicional loja de roupas íntimas femininas de Copacabana, zona sul do Rio de Janeiro. Sem qualquer vocação para vender sutiãs e calcinhas e com a missão de continuar o legado da antiga dona, ele se vê obrigado a conviver com Roberto Clayton (Joana Couto), um jovem gay em processo de transição de gênero e fiel escudeiro da empresária. Não bastasse a confusão para tocar o negócio, ele acompanha o processo de adaptação de seu principal livro, Chicletes Cheirosos, pelas lentes de Bel (Tainá Medina), uma aspirante a diretora que vai focar seus esforços para ver a publicação ganhar forma nas telonas.</w:t>
      </w:r>
    </w:p>
    <w:p w:rsidR="00000000" w:rsidDel="00000000" w:rsidP="00000000" w:rsidRDefault="00000000" w:rsidRPr="00000000" w14:paraId="00000047">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48">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Quando Pérola, dona de uma antiga loja de calcinhas, morre, Derek, um escritor do submundo de Copacabana, se vê obrigado pelo testamento da tia a manter como empregado o fiel escudeiro dela.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49">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A">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4B">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BIPOLAR </w:t>
      </w:r>
    </w:p>
    <w:p w:rsidR="00000000" w:rsidDel="00000000" w:rsidP="00000000" w:rsidRDefault="00000000" w:rsidRPr="00000000" w14:paraId="0000004C">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 </w:t>
      </w:r>
    </w:p>
    <w:p w:rsidR="00000000" w:rsidDel="00000000" w:rsidP="00000000" w:rsidRDefault="00000000" w:rsidRPr="00000000" w14:paraId="0000004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Episódio 08</w:t>
      </w:r>
    </w:p>
    <w:p w:rsidR="00000000" w:rsidDel="00000000" w:rsidP="00000000" w:rsidRDefault="00000000" w:rsidRPr="00000000" w14:paraId="0000004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13/03, às 22h45</w:t>
      </w:r>
    </w:p>
    <w:p w:rsidR="00000000" w:rsidDel="00000000" w:rsidP="00000000" w:rsidRDefault="00000000" w:rsidRPr="00000000" w14:paraId="0000004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16/03, às 4h45; e segunda, 20/03, à 1h30</w:t>
      </w:r>
    </w:p>
    <w:p w:rsidR="00000000" w:rsidDel="00000000" w:rsidP="00000000" w:rsidRDefault="00000000" w:rsidRPr="00000000" w14:paraId="0000005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16 anos</w:t>
      </w:r>
    </w:p>
    <w:p w:rsidR="00000000" w:rsidDel="00000000" w:rsidP="00000000" w:rsidRDefault="00000000" w:rsidRPr="00000000" w14:paraId="0000005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Produzida pela Felistoque Filmes em parceria com o Canal Brasil e gravada no tradicional distrito paulistano da Mooca, a série narra os dramas psicológicos de policiais envolvidos numa trama permeada por situações de extrema tensão e personagens complexos.</w:t>
      </w:r>
    </w:p>
    <w:p w:rsidR="00000000" w:rsidDel="00000000" w:rsidP="00000000" w:rsidRDefault="00000000" w:rsidRPr="00000000" w14:paraId="00000052">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Para desvendar o falecimento de uma senhora, Diana, Latrina e Carlão terão que enfrentar seus próprios fantasmas. Depois de mais duas mortes no mesmo prédio, fatos surpreendentes vêm à tona.</w:t>
      </w:r>
      <w:r w:rsidDel="00000000" w:rsidR="00000000" w:rsidRPr="00000000">
        <w:rPr>
          <w:rFonts w:ascii="Verdana" w:cs="Verdana" w:eastAsia="Verdana" w:hAnsi="Verdana"/>
          <w:color w:val="242424"/>
          <w:sz w:val="20"/>
          <w:szCs w:val="20"/>
          <w:rtl w:val="0"/>
        </w:rPr>
        <w:t xml:space="preserve"> </w:t>
      </w:r>
      <w:r w:rsidDel="00000000" w:rsidR="00000000" w:rsidRPr="00000000">
        <w:rPr>
          <w:rFonts w:ascii="Verdana" w:cs="Verdana" w:eastAsia="Verdana" w:hAnsi="Verdana"/>
          <w:sz w:val="20"/>
          <w:szCs w:val="20"/>
          <w:rtl w:val="0"/>
        </w:rPr>
        <w:t xml:space="preserve">   </w:t>
      </w:r>
    </w:p>
    <w:p w:rsidR="00000000" w:rsidDel="00000000" w:rsidP="00000000" w:rsidRDefault="00000000" w:rsidRPr="00000000" w14:paraId="00000054">
      <w:pPr>
        <w:shd w:fill="ffffff" w:val="clear"/>
        <w:spacing w:line="235"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5">
      <w:pPr>
        <w:shd w:fill="ffffff" w:val="clear"/>
        <w:spacing w:line="235" w:lineRule="auto"/>
        <w:jc w:val="both"/>
        <w:rPr>
          <w:rFonts w:ascii="Verdana" w:cs="Verdana" w:eastAsia="Verdana" w:hAnsi="Verdana"/>
          <w:b w:val="1"/>
          <w:sz w:val="20"/>
          <w:szCs w:val="20"/>
        </w:rPr>
      </w:pPr>
      <w:r w:rsidDel="00000000" w:rsidR="00000000" w:rsidRPr="00000000">
        <w:rPr>
          <w:rtl w:val="0"/>
        </w:rPr>
      </w:r>
    </w:p>
    <w:p w:rsidR="00000000" w:rsidDel="00000000" w:rsidP="00000000" w:rsidRDefault="00000000" w:rsidRPr="00000000" w14:paraId="00000056">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BAILE DE MÁSCARAS</w:t>
      </w:r>
    </w:p>
    <w:p w:rsidR="00000000" w:rsidDel="00000000" w:rsidP="00000000" w:rsidRDefault="00000000" w:rsidRPr="00000000" w14:paraId="00000057">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58">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Preparação</w:t>
      </w:r>
    </w:p>
    <w:p w:rsidR="00000000" w:rsidDel="00000000" w:rsidP="00000000" w:rsidRDefault="00000000" w:rsidRPr="00000000" w14:paraId="00000059">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Segunda, 13/03, às 23h15 </w:t>
      </w:r>
    </w:p>
    <w:p w:rsidR="00000000" w:rsidDel="00000000" w:rsidP="00000000" w:rsidRDefault="00000000" w:rsidRPr="00000000" w14:paraId="0000005A">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16/03, às 5h15; e sexta, 17/03, às 21h40</w:t>
      </w:r>
    </w:p>
    <w:p w:rsidR="00000000" w:rsidDel="00000000" w:rsidP="00000000" w:rsidRDefault="00000000" w:rsidRPr="00000000" w14:paraId="0000005B">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série “Baile de Máscaras” acompanha os bastidores da candidatura do jovem Fabio Calhada, membro de uma poderosa família de políticos corruptos, para a prefeitura do Rio de Janeiro. Em meio a um mar de mentiras e reviravoltas, Jorge, o principal estrategista da campanha, não medirá esforços para sair vencedor nesta batalha inescrupulosa pelo poder na cidade maravilhosa.</w:t>
      </w:r>
    </w:p>
    <w:p w:rsidR="00000000" w:rsidDel="00000000" w:rsidP="00000000" w:rsidRDefault="00000000" w:rsidRPr="00000000" w14:paraId="0000005C">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5D">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sz w:val="20"/>
          <w:szCs w:val="20"/>
          <w:rtl w:val="0"/>
        </w:rPr>
        <w:t xml:space="preserve">O delator da operação contra corrupção sofre um atentado. Fábio está cansado de ter o nome atrelado ao pai. Jorge negocia a participação de seu candidato no último debate televisivo.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5E">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5F">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0">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TERÇA-FEIRA, 14 DE MARÇO</w:t>
      </w:r>
      <w:r w:rsidDel="00000000" w:rsidR="00000000" w:rsidRPr="00000000">
        <w:rPr>
          <w:rtl w:val="0"/>
        </w:rPr>
      </w:r>
    </w:p>
    <w:p w:rsidR="00000000" w:rsidDel="00000000" w:rsidP="00000000" w:rsidRDefault="00000000" w:rsidRPr="00000000" w14:paraId="00000061">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2">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SOBREPOSTAS</w:t>
      </w:r>
    </w:p>
    <w:p w:rsidR="00000000" w:rsidDel="00000000" w:rsidP="00000000" w:rsidRDefault="00000000" w:rsidRPr="00000000" w14:paraId="00000063">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4">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Sexo Oral</w:t>
      </w:r>
    </w:p>
    <w:p w:rsidR="00000000" w:rsidDel="00000000" w:rsidP="00000000" w:rsidRDefault="00000000" w:rsidRPr="00000000" w14:paraId="00000065">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Madrugada de segunda (13/03) para terça (14/03), à 0h10</w:t>
      </w:r>
    </w:p>
    <w:p w:rsidR="00000000" w:rsidDel="00000000" w:rsidP="00000000" w:rsidRDefault="00000000" w:rsidRPr="00000000" w14:paraId="00000066">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15/03, às 5h20</w:t>
      </w:r>
    </w:p>
    <w:p w:rsidR="00000000" w:rsidDel="00000000" w:rsidP="00000000" w:rsidRDefault="00000000" w:rsidRPr="00000000" w14:paraId="00000067">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18 anos</w:t>
      </w:r>
    </w:p>
    <w:p w:rsidR="00000000" w:rsidDel="00000000" w:rsidP="00000000" w:rsidRDefault="00000000" w:rsidRPr="00000000" w14:paraId="00000068">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A cada programa, Ana Cañas recebe convidadas em uma casa para conversarem sobre temas relacionados à sexualidade e a energia que nos motiva a encontrar contato, prazer e intimidade. Um espaço seguro, de escuta e troca. A abordagem dos temas não se dará sob o olhar do estranho – como algo a ser desvendado pelo olhar de especialistas, mas sob a perspectiva de mulheres cis e trans que são protagonistas das suas próprias narrativas. As trocas têm o intuito de naturalizar o assunto, incentivando-as a olhar para suas (nossas) questões e estimular a confiança  para nos auto revelarmos. Sobrepostas é um convite para mulheres de todas as idades resgatarem suas próprias memórias da iniciação sexual, passando pelos momentos de excitação, frustração, autoconhecimento, desejo e fantasias, incentivando a conversa de forma natural e acolhedora.</w:t>
      </w:r>
    </w:p>
    <w:p w:rsidR="00000000" w:rsidDel="00000000" w:rsidP="00000000" w:rsidRDefault="00000000" w:rsidRPr="00000000" w14:paraId="00000069">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A">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Fernanda Bourbon fala sobre a fetichização de transgêneros, a sensação de liberdade com a cirurgia de redesignação sexual e a exploração cotidiana do prazer a partir do sexo oral.</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6B">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6C">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6D">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MARIELLE, O DOCUMENTÁRIO</w:t>
      </w:r>
    </w:p>
    <w:p w:rsidR="00000000" w:rsidDel="00000000" w:rsidP="00000000" w:rsidRDefault="00000000" w:rsidRPr="00000000" w14:paraId="0000006E">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6F">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02</w:t>
      </w:r>
    </w:p>
    <w:p w:rsidR="00000000" w:rsidDel="00000000" w:rsidP="00000000" w:rsidRDefault="00000000" w:rsidRPr="00000000" w14:paraId="00000070">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Terça, 14/03, às 18h</w:t>
      </w:r>
    </w:p>
    <w:p w:rsidR="00000000" w:rsidDel="00000000" w:rsidP="00000000" w:rsidRDefault="00000000" w:rsidRPr="00000000" w14:paraId="00000071">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Quarta, 15/03, às 8h</w:t>
      </w:r>
    </w:p>
    <w:p w:rsidR="00000000" w:rsidDel="00000000" w:rsidP="00000000" w:rsidRDefault="00000000" w:rsidRPr="00000000" w14:paraId="0000007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7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episódio relembra o assassinato de Marielle Franco e Anderson Gomes a partir do depoimento de familiares e amigos e a multidão que se encaminhou para o Centro (RJ) para homenagear a vereadora.</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74">
      <w:pPr>
        <w:shd w:fill="ffffff" w:val="clear"/>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75">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76">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NA FRONTEIRA DA IMAGEM</w:t>
      </w:r>
    </w:p>
    <w:p w:rsidR="00000000" w:rsidDel="00000000" w:rsidP="00000000" w:rsidRDefault="00000000" w:rsidRPr="00000000" w14:paraId="00000077">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INÉDITO</w:t>
      </w:r>
    </w:p>
    <w:p w:rsidR="00000000" w:rsidDel="00000000" w:rsidP="00000000" w:rsidRDefault="00000000" w:rsidRPr="00000000" w14:paraId="0000007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André Novais</w:t>
      </w:r>
    </w:p>
    <w:p w:rsidR="00000000" w:rsidDel="00000000" w:rsidP="00000000" w:rsidRDefault="00000000" w:rsidRPr="00000000" w14:paraId="0000007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Terça, 14/03, às 21h30</w:t>
      </w:r>
    </w:p>
    <w:p w:rsidR="00000000" w:rsidDel="00000000" w:rsidP="00000000" w:rsidRDefault="00000000" w:rsidRPr="00000000" w14:paraId="0000007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16/03, às 13h30; sábado, 18/03, às 7h; e segunda, 20/03, às 19h45</w:t>
      </w:r>
    </w:p>
    <w:p w:rsidR="00000000" w:rsidDel="00000000" w:rsidP="00000000" w:rsidRDefault="00000000" w:rsidRPr="00000000" w14:paraId="0000007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Com direção de Jorge Durán, a série procura entender de que forma cineastas importantes da América Latina veem e sentem sua filmografia em relação ao cinema</w:t>
      </w:r>
    </w:p>
    <w:p w:rsidR="00000000" w:rsidDel="00000000" w:rsidP="00000000" w:rsidRDefault="00000000" w:rsidRPr="00000000" w14:paraId="0000007C">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produzido no resto do continente. Também propõe uma reflexão sobre o momento que</w:t>
      </w:r>
    </w:p>
    <w:p w:rsidR="00000000" w:rsidDel="00000000" w:rsidP="00000000" w:rsidRDefault="00000000" w:rsidRPr="00000000" w14:paraId="0000007D">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vive seu país, os países vizinhos e como veem o Brasil e sua cinematografia. Cenas de</w:t>
      </w:r>
    </w:p>
    <w:p w:rsidR="00000000" w:rsidDel="00000000" w:rsidP="00000000" w:rsidRDefault="00000000" w:rsidRPr="00000000" w14:paraId="0000007E">
      <w:pPr>
        <w:shd w:fill="ffffff" w:val="clear"/>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filmes são utilizadas para compor o programa, assim como fotos e cenas de making of.</w:t>
      </w:r>
    </w:p>
    <w:p w:rsidR="00000000" w:rsidDel="00000000" w:rsidP="00000000" w:rsidRDefault="00000000" w:rsidRPr="00000000" w14:paraId="0000007F">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0">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O diretor André Novais fala da incorporação de não atores em seu trabalho, o seu interesse em retratar o cotidiano e a importância do protagonismo negro no cinema.</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81">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2">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3">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QUARTA-FEIRA, 15 DE MARÇO</w:t>
      </w:r>
      <w:r w:rsidDel="00000000" w:rsidR="00000000" w:rsidRPr="00000000">
        <w:rPr>
          <w:rtl w:val="0"/>
        </w:rPr>
      </w:r>
    </w:p>
    <w:p w:rsidR="00000000" w:rsidDel="00000000" w:rsidP="00000000" w:rsidRDefault="00000000" w:rsidRPr="00000000" w14:paraId="00000084">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5">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MARIELLE, O DOCUMENTÁRIO</w:t>
      </w:r>
    </w:p>
    <w:p w:rsidR="00000000" w:rsidDel="00000000" w:rsidP="00000000" w:rsidRDefault="00000000" w:rsidRPr="00000000" w14:paraId="00000086">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87">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03</w:t>
      </w:r>
    </w:p>
    <w:p w:rsidR="00000000" w:rsidDel="00000000" w:rsidP="00000000" w:rsidRDefault="00000000" w:rsidRPr="00000000" w14:paraId="0000008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Quarta, 15/03, às 18h</w:t>
      </w:r>
    </w:p>
    <w:p w:rsidR="00000000" w:rsidDel="00000000" w:rsidP="00000000" w:rsidRDefault="00000000" w:rsidRPr="00000000" w14:paraId="0000008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Quinta, 16/03, às 8h</w:t>
      </w:r>
    </w:p>
    <w:p w:rsidR="00000000" w:rsidDel="00000000" w:rsidP="00000000" w:rsidRDefault="00000000" w:rsidRPr="00000000" w14:paraId="0000008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8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O episódio caminha pela investigação no caso do assassinato de Marielle e Anderson, fala sobre o trabalho jornalístico para informar a população e relembra a entrada da vereadora na política.</w:t>
      </w:r>
      <w:r w:rsidDel="00000000" w:rsidR="00000000" w:rsidRPr="00000000">
        <w:rPr>
          <w:rFonts w:ascii="Verdana" w:cs="Verdana" w:eastAsia="Verdana" w:hAnsi="Verdana"/>
          <w:color w:val="242424"/>
          <w:sz w:val="20"/>
          <w:szCs w:val="20"/>
          <w:rtl w:val="0"/>
        </w:rPr>
        <w:t xml:space="preserve">  </w:t>
      </w:r>
      <w:r w:rsidDel="00000000" w:rsidR="00000000" w:rsidRPr="00000000">
        <w:rPr>
          <w:rtl w:val="0"/>
        </w:rPr>
      </w:r>
    </w:p>
    <w:p w:rsidR="00000000" w:rsidDel="00000000" w:rsidP="00000000" w:rsidRDefault="00000000" w:rsidRPr="00000000" w14:paraId="0000008C">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D">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8E">
      <w:pPr>
        <w:shd w:fill="ffffff" w:val="clear"/>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QUINTA-FEIRA, 16 DE MARÇO</w:t>
      </w:r>
      <w:r w:rsidDel="00000000" w:rsidR="00000000" w:rsidRPr="00000000">
        <w:rPr>
          <w:rtl w:val="0"/>
        </w:rPr>
      </w:r>
    </w:p>
    <w:p w:rsidR="00000000" w:rsidDel="00000000" w:rsidP="00000000" w:rsidRDefault="00000000" w:rsidRPr="00000000" w14:paraId="0000008F">
      <w:pPr>
        <w:shd w:fill="ffffff" w:val="clear"/>
        <w:spacing w:line="235" w:lineRule="auto"/>
        <w:jc w:val="both"/>
        <w:rPr>
          <w:rFonts w:ascii="Verdana" w:cs="Verdana" w:eastAsia="Verdana" w:hAnsi="Verdana"/>
          <w:color w:val="242424"/>
          <w:sz w:val="20"/>
          <w:szCs w:val="20"/>
        </w:rPr>
      </w:pPr>
      <w:r w:rsidDel="00000000" w:rsidR="00000000" w:rsidRPr="00000000">
        <w:rPr>
          <w:rFonts w:ascii="Verdana" w:cs="Verdana" w:eastAsia="Verdana" w:hAnsi="Verdana"/>
          <w:color w:val="201f1e"/>
          <w:sz w:val="20"/>
          <w:szCs w:val="20"/>
          <w:rtl w:val="0"/>
        </w:rPr>
        <w:t xml:space="preserve">   </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90">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MARIELLE, O DOCUMENTÁRIO</w:t>
      </w:r>
    </w:p>
    <w:p w:rsidR="00000000" w:rsidDel="00000000" w:rsidP="00000000" w:rsidRDefault="00000000" w:rsidRPr="00000000" w14:paraId="00000091">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92">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04</w:t>
      </w:r>
    </w:p>
    <w:p w:rsidR="00000000" w:rsidDel="00000000" w:rsidP="00000000" w:rsidRDefault="00000000" w:rsidRPr="00000000" w14:paraId="00000093">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Quinta, 16/03, às 18h</w:t>
      </w:r>
    </w:p>
    <w:p w:rsidR="00000000" w:rsidDel="00000000" w:rsidP="00000000" w:rsidRDefault="00000000" w:rsidRPr="00000000" w14:paraId="00000094">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Sexta, 17/03, às 8h</w:t>
      </w:r>
    </w:p>
    <w:p w:rsidR="00000000" w:rsidDel="00000000" w:rsidP="00000000" w:rsidRDefault="00000000" w:rsidRPr="00000000" w14:paraId="00000095">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96">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investigação sobre o envolvimento das milícias no assassinato de Marielle e Anderson e a entrada da Polícia Federal para apurar a atuação da Polícia Civil do Rio de Janeiro no caso. </w:t>
      </w:r>
    </w:p>
    <w:p w:rsidR="00000000" w:rsidDel="00000000" w:rsidP="00000000" w:rsidRDefault="00000000" w:rsidRPr="00000000" w14:paraId="00000097">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8">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99">
      <w:pPr>
        <w:shd w:fill="ffffff" w:val="clear"/>
        <w:spacing w:after="0"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O PAÍS DO CINEMA</w:t>
      </w:r>
    </w:p>
    <w:p w:rsidR="00000000" w:rsidDel="00000000" w:rsidP="00000000" w:rsidRDefault="00000000" w:rsidRPr="00000000" w14:paraId="0000009A">
      <w:pPr>
        <w:shd w:fill="ffffff" w:val="clear"/>
        <w:spacing w:after="0"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9B">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color w:val="242424"/>
          <w:sz w:val="20"/>
          <w:szCs w:val="20"/>
          <w:rtl w:val="0"/>
        </w:rPr>
        <w:t xml:space="preserve">King Kong En Asunción</w:t>
      </w:r>
      <w:r w:rsidDel="00000000" w:rsidR="00000000" w:rsidRPr="00000000">
        <w:rPr>
          <w:rtl w:val="0"/>
        </w:rPr>
      </w:r>
    </w:p>
    <w:p w:rsidR="00000000" w:rsidDel="00000000" w:rsidP="00000000" w:rsidRDefault="00000000" w:rsidRPr="00000000" w14:paraId="0000009C">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Madrugada de quinta (16/03) para sexta (17/03), à 0h</w:t>
      </w:r>
    </w:p>
    <w:p w:rsidR="00000000" w:rsidDel="00000000" w:rsidP="00000000" w:rsidRDefault="00000000" w:rsidRPr="00000000" w14:paraId="0000009D">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18/03, às 13h; e domingo, 19/03, às 6h30</w:t>
      </w:r>
    </w:p>
    <w:p w:rsidR="00000000" w:rsidDel="00000000" w:rsidP="00000000" w:rsidRDefault="00000000" w:rsidRPr="00000000" w14:paraId="0000009E">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Livre</w:t>
      </w:r>
    </w:p>
    <w:p w:rsidR="00000000" w:rsidDel="00000000" w:rsidP="00000000" w:rsidRDefault="00000000" w:rsidRPr="00000000" w14:paraId="0000009F">
      <w:pPr>
        <w:shd w:fill="ffffff" w:val="clear"/>
        <w:spacing w:after="0"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Andréia Horta comanda um mergulho na história do cinema brasileiro, diretores, atores, produtores e técnicos são entrevistados e colocam em pauta uma abordagem crítica e informativa da produção nacional.</w:t>
      </w:r>
    </w:p>
    <w:p w:rsidR="00000000" w:rsidDel="00000000" w:rsidP="00000000" w:rsidRDefault="00000000" w:rsidRPr="00000000" w14:paraId="000000A0">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A1">
      <w:pPr>
        <w:shd w:fill="ffffff" w:val="clear"/>
        <w:spacing w:after="0"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 </w:t>
      </w:r>
      <w:r w:rsidDel="00000000" w:rsidR="00000000" w:rsidRPr="00000000">
        <w:rPr>
          <w:rFonts w:ascii="Verdana" w:cs="Verdana" w:eastAsia="Verdana" w:hAnsi="Verdana"/>
          <w:color w:val="242424"/>
          <w:sz w:val="20"/>
          <w:szCs w:val="20"/>
          <w:rtl w:val="0"/>
        </w:rPr>
        <w:t xml:space="preserve">Camilo Cavalcante e Fernando Teixeira, diretor e ator de “King Kong Em Assunción”, relembram o talento do ator Andrade Júnior, falecido em 2019, e comentam a forte presença do improviso no filme. </w:t>
      </w:r>
    </w:p>
    <w:p w:rsidR="00000000" w:rsidDel="00000000" w:rsidP="00000000" w:rsidRDefault="00000000" w:rsidRPr="00000000" w14:paraId="000000A2">
      <w:pPr>
        <w:shd w:fill="ffffff" w:val="clear"/>
        <w:spacing w:after="0"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A3">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A4">
      <w:pPr>
        <w:shd w:fill="ffffff" w:val="clear"/>
        <w:spacing w:after="0" w:line="276" w:lineRule="auto"/>
        <w:rPr>
          <w:rFonts w:ascii="Verdana" w:cs="Verdana" w:eastAsia="Verdana" w:hAnsi="Verdana"/>
          <w:sz w:val="20"/>
          <w:szCs w:val="20"/>
        </w:rPr>
      </w:pPr>
      <w:r w:rsidDel="00000000" w:rsidR="00000000" w:rsidRPr="00000000">
        <w:rPr>
          <w:rFonts w:ascii="Verdana" w:cs="Verdana" w:eastAsia="Verdana" w:hAnsi="Verdana"/>
          <w:b w:val="1"/>
          <w:color w:val="00b050"/>
          <w:sz w:val="20"/>
          <w:szCs w:val="20"/>
          <w:u w:val="single"/>
          <w:rtl w:val="0"/>
        </w:rPr>
        <w:t xml:space="preserve">SEXTA-FEIRA, 17 DE MARÇO</w:t>
      </w:r>
      <w:r w:rsidDel="00000000" w:rsidR="00000000" w:rsidRPr="00000000">
        <w:rPr>
          <w:rtl w:val="0"/>
        </w:rPr>
      </w:r>
    </w:p>
    <w:p w:rsidR="00000000" w:rsidDel="00000000" w:rsidP="00000000" w:rsidRDefault="00000000" w:rsidRPr="00000000" w14:paraId="000000A5">
      <w:pPr>
        <w:shd w:fill="ffffff" w:val="clear"/>
        <w:spacing w:after="0" w:line="276" w:lineRule="auto"/>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A6">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MARIELLE, O DOCUMENTÁRIO</w:t>
      </w:r>
    </w:p>
    <w:p w:rsidR="00000000" w:rsidDel="00000000" w:rsidP="00000000" w:rsidRDefault="00000000" w:rsidRPr="00000000" w14:paraId="000000A7">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A8">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05</w:t>
      </w:r>
    </w:p>
    <w:p w:rsidR="00000000" w:rsidDel="00000000" w:rsidP="00000000" w:rsidRDefault="00000000" w:rsidRPr="00000000" w14:paraId="000000A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Sexta, 17/03, às 18h</w:t>
      </w:r>
    </w:p>
    <w:p w:rsidR="00000000" w:rsidDel="00000000" w:rsidP="00000000" w:rsidRDefault="00000000" w:rsidRPr="00000000" w14:paraId="000000A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Sábado, 18/03, às 8h</w:t>
      </w:r>
    </w:p>
    <w:p w:rsidR="00000000" w:rsidDel="00000000" w:rsidP="00000000" w:rsidRDefault="00000000" w:rsidRPr="00000000" w14:paraId="000000A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AC">
      <w:pPr>
        <w:shd w:fill="ffffff" w:val="clear"/>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 arma do assassinato teria sido jogada no mar. Ronnie Lessa, suspeito de ser o atirador, é interrogado. A vida da viúva de Marielle vira de ponta cabeça. Um possível mandante é revelado. </w:t>
      </w:r>
    </w:p>
    <w:p w:rsidR="00000000" w:rsidDel="00000000" w:rsidP="00000000" w:rsidRDefault="00000000" w:rsidRPr="00000000" w14:paraId="000000AD">
      <w:pPr>
        <w:shd w:fill="ffffff" w:val="clear"/>
        <w:spacing w:line="235"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AE">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AF">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HIT PARADE</w:t>
      </w:r>
    </w:p>
    <w:p w:rsidR="00000000" w:rsidDel="00000000" w:rsidP="00000000" w:rsidRDefault="00000000" w:rsidRPr="00000000" w14:paraId="000000B0">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B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Cherno Bill X Indigo </w:t>
      </w:r>
      <w:r w:rsidDel="00000000" w:rsidR="00000000" w:rsidRPr="00000000">
        <w:rPr>
          <w:rtl w:val="0"/>
        </w:rPr>
      </w:r>
    </w:p>
    <w:p w:rsidR="00000000" w:rsidDel="00000000" w:rsidP="00000000" w:rsidRDefault="00000000" w:rsidRPr="00000000" w14:paraId="000000B2">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17/03, às 22h30</w:t>
      </w:r>
    </w:p>
    <w:p w:rsidR="00000000" w:rsidDel="00000000" w:rsidP="00000000" w:rsidRDefault="00000000" w:rsidRPr="00000000" w14:paraId="000000B3">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20/03, às 2h; terça, 21/03, à 0h25; e sexta, 24/03, às 3h40</w:t>
      </w:r>
    </w:p>
    <w:p w:rsidR="00000000" w:rsidDel="00000000" w:rsidP="00000000" w:rsidRDefault="00000000" w:rsidRPr="00000000" w14:paraId="000000B4">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B5">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 nova série original do Canal Brasil, após levar um golpe do poderoso produtor Missiê Jack, o compositor idealista Simão abre uma gravadora para enfrentar seu desafeto. Em pouco tempo, uma guerra entre dois picaretas assombra o panorama hilariante da música pop brasileira dos anos 80.</w:t>
      </w:r>
    </w:p>
    <w:p w:rsidR="00000000" w:rsidDel="00000000" w:rsidP="00000000" w:rsidRDefault="00000000" w:rsidRPr="00000000" w14:paraId="000000B6">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7">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w:t>
      </w:r>
      <w:r w:rsidDel="00000000" w:rsidR="00000000" w:rsidRPr="00000000">
        <w:rPr>
          <w:rFonts w:ascii="Verdana" w:cs="Verdana" w:eastAsia="Verdana" w:hAnsi="Verdana"/>
          <w:color w:val="242424"/>
          <w:sz w:val="20"/>
          <w:szCs w:val="20"/>
          <w:rtl w:val="0"/>
        </w:rPr>
        <w:t xml:space="preserve">Após influenciar Lídia para não trabalhar na Platino, Simão aceita proposta da empresa. Agora como concorrentes, o casal precisa lidar com a situação incomoda de promover artistas parecidos. </w:t>
      </w:r>
      <w:r w:rsidDel="00000000" w:rsidR="00000000" w:rsidRPr="00000000">
        <w:rPr>
          <w:rtl w:val="0"/>
        </w:rPr>
      </w:r>
    </w:p>
    <w:p w:rsidR="00000000" w:rsidDel="00000000" w:rsidP="00000000" w:rsidRDefault="00000000" w:rsidRPr="00000000" w14:paraId="000000B8">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9">
      <w:pPr>
        <w:shd w:fill="ffffff" w:val="clear"/>
        <w:spacing w:line="235"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BA">
      <w:pPr>
        <w:shd w:fill="ffffff" w:val="clear"/>
        <w:spacing w:line="276" w:lineRule="auto"/>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HIT PARADE</w:t>
      </w:r>
    </w:p>
    <w:p w:rsidR="00000000" w:rsidDel="00000000" w:rsidP="00000000" w:rsidRDefault="00000000" w:rsidRPr="00000000" w14:paraId="000000BB">
      <w:pPr>
        <w:shd w:fill="ffffff" w:val="clear"/>
        <w:spacing w:line="276" w:lineRule="auto"/>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BC">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w:t>
      </w:r>
      <w:r w:rsidDel="00000000" w:rsidR="00000000" w:rsidRPr="00000000">
        <w:rPr>
          <w:rFonts w:ascii="Verdana" w:cs="Verdana" w:eastAsia="Verdana" w:hAnsi="Verdana"/>
          <w:sz w:val="20"/>
          <w:szCs w:val="20"/>
          <w:rtl w:val="0"/>
        </w:rPr>
        <w:t xml:space="preserve"> Final</w:t>
      </w:r>
    </w:p>
    <w:p w:rsidR="00000000" w:rsidDel="00000000" w:rsidP="00000000" w:rsidRDefault="00000000" w:rsidRPr="00000000" w14:paraId="000000BD">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w:t>
      </w:r>
      <w:r w:rsidDel="00000000" w:rsidR="00000000" w:rsidRPr="00000000">
        <w:rPr>
          <w:rFonts w:ascii="Verdana" w:cs="Verdana" w:eastAsia="Verdana" w:hAnsi="Verdana"/>
          <w:sz w:val="20"/>
          <w:szCs w:val="20"/>
          <w:rtl w:val="0"/>
        </w:rPr>
        <w:t xml:space="preserve"> Sexta, 17/03, às 23h15</w:t>
      </w:r>
    </w:p>
    <w:p w:rsidR="00000000" w:rsidDel="00000000" w:rsidP="00000000" w:rsidRDefault="00000000" w:rsidRPr="00000000" w14:paraId="000000BE">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Segunda, 20/03, às 2h40; terça, 21/03, à 1h05; e sexta, 24/03, às 4h20</w:t>
      </w:r>
    </w:p>
    <w:p w:rsidR="00000000" w:rsidDel="00000000" w:rsidP="00000000" w:rsidRDefault="00000000" w:rsidRPr="00000000" w14:paraId="000000BF">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w:t>
      </w:r>
      <w:r w:rsidDel="00000000" w:rsidR="00000000" w:rsidRPr="00000000">
        <w:rPr>
          <w:rFonts w:ascii="Verdana" w:cs="Verdana" w:eastAsia="Verdana" w:hAnsi="Verdana"/>
          <w:sz w:val="20"/>
          <w:szCs w:val="20"/>
          <w:rtl w:val="0"/>
        </w:rPr>
        <w:t xml:space="preserve"> 16 anos</w:t>
      </w:r>
    </w:p>
    <w:p w:rsidR="00000000" w:rsidDel="00000000" w:rsidP="00000000" w:rsidRDefault="00000000" w:rsidRPr="00000000" w14:paraId="000000C0">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 </w:t>
      </w:r>
      <w:r w:rsidDel="00000000" w:rsidR="00000000" w:rsidRPr="00000000">
        <w:rPr>
          <w:rFonts w:ascii="Verdana" w:cs="Verdana" w:eastAsia="Verdana" w:hAnsi="Verdana"/>
          <w:sz w:val="20"/>
          <w:szCs w:val="20"/>
          <w:rtl w:val="0"/>
        </w:rPr>
        <w:t xml:space="preserve">Na nova série original do Canal Brasil, após levar um golpe do poderoso produtor Missiê Jack, o compositor idealista Simão abre uma gravadora para enfrentar seu desafeto. Em pouco tempo, uma guerra entre dois picaretas assombra o panorama hilariante da música pop brasileira dos anos 80.</w:t>
      </w:r>
    </w:p>
    <w:p w:rsidR="00000000" w:rsidDel="00000000" w:rsidP="00000000" w:rsidRDefault="00000000" w:rsidRPr="00000000" w14:paraId="000000C1">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C2">
      <w:pPr>
        <w:shd w:fill="ffffff" w:val="clear"/>
        <w:spacing w:line="276" w:lineRule="auto"/>
        <w:jc w:val="both"/>
        <w:rPr>
          <w:rFonts w:ascii="Verdana" w:cs="Verdana" w:eastAsia="Verdana" w:hAnsi="Verdana"/>
          <w:color w:val="242424"/>
          <w:sz w:val="20"/>
          <w:szCs w:val="20"/>
        </w:rPr>
      </w:pPr>
      <w:r w:rsidDel="00000000" w:rsidR="00000000" w:rsidRPr="00000000">
        <w:rPr>
          <w:rFonts w:ascii="Verdana" w:cs="Verdana" w:eastAsia="Verdana" w:hAnsi="Verdana"/>
          <w:b w:val="1"/>
          <w:sz w:val="20"/>
          <w:szCs w:val="20"/>
          <w:rtl w:val="0"/>
        </w:rPr>
        <w:t xml:space="preserve">Neste episódio:</w:t>
      </w:r>
      <w:r w:rsidDel="00000000" w:rsidR="00000000" w:rsidRPr="00000000">
        <w:rPr>
          <w:rFonts w:ascii="Verdana" w:cs="Verdana" w:eastAsia="Verdana" w:hAnsi="Verdana"/>
          <w:sz w:val="20"/>
          <w:szCs w:val="20"/>
          <w:rtl w:val="0"/>
        </w:rPr>
        <w:t xml:space="preserve"> No episódio final da série, Simão precisa lidar com o boicote a Cherno Bill. O jovem artista se vê abandonado por todos. Lídia tenta reerguer a gravadora com um novo talento.</w:t>
      </w:r>
      <w:r w:rsidDel="00000000" w:rsidR="00000000" w:rsidRPr="00000000">
        <w:rPr>
          <w:rFonts w:ascii="Verdana" w:cs="Verdana" w:eastAsia="Verdana" w:hAnsi="Verdana"/>
          <w:color w:val="242424"/>
          <w:sz w:val="20"/>
          <w:szCs w:val="20"/>
          <w:rtl w:val="0"/>
        </w:rPr>
        <w:t xml:space="preserve"> </w:t>
      </w:r>
    </w:p>
    <w:p w:rsidR="00000000" w:rsidDel="00000000" w:rsidP="00000000" w:rsidRDefault="00000000" w:rsidRPr="00000000" w14:paraId="000000C3">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C4">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C5">
      <w:pPr>
        <w:shd w:fill="ffffff" w:val="clear"/>
        <w:rPr>
          <w:rFonts w:ascii="Verdana" w:cs="Verdana" w:eastAsia="Verdana" w:hAnsi="Verdana"/>
          <w:color w:val="242424"/>
          <w:sz w:val="20"/>
          <w:szCs w:val="20"/>
        </w:rPr>
      </w:pPr>
      <w:r w:rsidDel="00000000" w:rsidR="00000000" w:rsidRPr="00000000">
        <w:rPr>
          <w:rFonts w:ascii="Verdana" w:cs="Verdana" w:eastAsia="Verdana" w:hAnsi="Verdana"/>
          <w:b w:val="1"/>
          <w:color w:val="00b050"/>
          <w:sz w:val="20"/>
          <w:szCs w:val="20"/>
          <w:u w:val="single"/>
          <w:rtl w:val="0"/>
        </w:rPr>
        <w:t xml:space="preserve">SÁBADO, 18 DE MARÇO</w:t>
      </w:r>
      <w:r w:rsidDel="00000000" w:rsidR="00000000" w:rsidRPr="00000000">
        <w:rPr>
          <w:rtl w:val="0"/>
        </w:rPr>
      </w:r>
    </w:p>
    <w:p w:rsidR="00000000" w:rsidDel="00000000" w:rsidP="00000000" w:rsidRDefault="00000000" w:rsidRPr="00000000" w14:paraId="000000C6">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C7">
      <w:pPr>
        <w:shd w:fill="ffffff" w:val="clear"/>
        <w:jc w:val="both"/>
        <w:rPr>
          <w:rFonts w:ascii="Verdana" w:cs="Verdana" w:eastAsia="Verdana" w:hAnsi="Verdana"/>
          <w:b w:val="1"/>
          <w:sz w:val="20"/>
          <w:szCs w:val="20"/>
        </w:rPr>
      </w:pPr>
      <w:r w:rsidDel="00000000" w:rsidR="00000000" w:rsidRPr="00000000">
        <w:rPr>
          <w:rFonts w:ascii="Verdana" w:cs="Verdana" w:eastAsia="Verdana" w:hAnsi="Verdana"/>
          <w:b w:val="1"/>
          <w:sz w:val="20"/>
          <w:szCs w:val="20"/>
          <w:rtl w:val="0"/>
        </w:rPr>
        <w:t xml:space="preserve">MARIELLE, O DOCUMENTÁRIO</w:t>
      </w:r>
    </w:p>
    <w:p w:rsidR="00000000" w:rsidDel="00000000" w:rsidP="00000000" w:rsidRDefault="00000000" w:rsidRPr="00000000" w14:paraId="000000C8">
      <w:pPr>
        <w:shd w:fill="ffffff" w:val="clear"/>
        <w:jc w:val="both"/>
        <w:rPr>
          <w:rFonts w:ascii="Verdana" w:cs="Verdana" w:eastAsia="Verdana" w:hAnsi="Verdana"/>
          <w:b w:val="1"/>
          <w:color w:val="ff0000"/>
          <w:sz w:val="20"/>
          <w:szCs w:val="20"/>
        </w:rPr>
      </w:pPr>
      <w:r w:rsidDel="00000000" w:rsidR="00000000" w:rsidRPr="00000000">
        <w:rPr>
          <w:rFonts w:ascii="Verdana" w:cs="Verdana" w:eastAsia="Verdana" w:hAnsi="Verdana"/>
          <w:b w:val="1"/>
          <w:color w:val="ff0000"/>
          <w:sz w:val="20"/>
          <w:szCs w:val="20"/>
          <w:rtl w:val="0"/>
        </w:rPr>
        <w:t xml:space="preserve">PRINCIPAL</w:t>
      </w:r>
    </w:p>
    <w:p w:rsidR="00000000" w:rsidDel="00000000" w:rsidP="00000000" w:rsidRDefault="00000000" w:rsidRPr="00000000" w14:paraId="000000C9">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Episódio: </w:t>
      </w:r>
      <w:r w:rsidDel="00000000" w:rsidR="00000000" w:rsidRPr="00000000">
        <w:rPr>
          <w:rFonts w:ascii="Verdana" w:cs="Verdana" w:eastAsia="Verdana" w:hAnsi="Verdana"/>
          <w:sz w:val="20"/>
          <w:szCs w:val="20"/>
          <w:rtl w:val="0"/>
        </w:rPr>
        <w:t xml:space="preserve">06</w:t>
      </w:r>
    </w:p>
    <w:p w:rsidR="00000000" w:rsidDel="00000000" w:rsidP="00000000" w:rsidRDefault="00000000" w:rsidRPr="00000000" w14:paraId="000000CA">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Horário: </w:t>
      </w:r>
      <w:r w:rsidDel="00000000" w:rsidR="00000000" w:rsidRPr="00000000">
        <w:rPr>
          <w:rFonts w:ascii="Verdana" w:cs="Verdana" w:eastAsia="Verdana" w:hAnsi="Verdana"/>
          <w:sz w:val="20"/>
          <w:szCs w:val="20"/>
          <w:rtl w:val="0"/>
        </w:rPr>
        <w:t xml:space="preserve">Sábado, 18/03, às 18h</w:t>
      </w:r>
    </w:p>
    <w:p w:rsidR="00000000" w:rsidDel="00000000" w:rsidP="00000000" w:rsidRDefault="00000000" w:rsidRPr="00000000" w14:paraId="000000CB">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Rebatidas:</w:t>
      </w:r>
      <w:r w:rsidDel="00000000" w:rsidR="00000000" w:rsidRPr="00000000">
        <w:rPr>
          <w:rFonts w:ascii="Verdana" w:cs="Verdana" w:eastAsia="Verdana" w:hAnsi="Verdana"/>
          <w:sz w:val="20"/>
          <w:szCs w:val="20"/>
          <w:rtl w:val="0"/>
        </w:rPr>
        <w:t xml:space="preserve"> Domingo, 19/03, às 8h</w:t>
      </w:r>
    </w:p>
    <w:p w:rsidR="00000000" w:rsidDel="00000000" w:rsidP="00000000" w:rsidRDefault="00000000" w:rsidRPr="00000000" w14:paraId="000000CC">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Classificação: </w:t>
      </w:r>
      <w:r w:rsidDel="00000000" w:rsidR="00000000" w:rsidRPr="00000000">
        <w:rPr>
          <w:rFonts w:ascii="Verdana" w:cs="Verdana" w:eastAsia="Verdana" w:hAnsi="Verdana"/>
          <w:sz w:val="20"/>
          <w:szCs w:val="20"/>
          <w:rtl w:val="0"/>
        </w:rPr>
        <w:t xml:space="preserve">12 anos</w:t>
      </w:r>
    </w:p>
    <w:p w:rsidR="00000000" w:rsidDel="00000000" w:rsidP="00000000" w:rsidRDefault="00000000" w:rsidRPr="00000000" w14:paraId="000000CD">
      <w:pPr>
        <w:shd w:fill="ffffff" w:val="clear"/>
        <w:jc w:val="both"/>
        <w:rPr>
          <w:rFonts w:ascii="Verdana" w:cs="Verdana" w:eastAsia="Verdana" w:hAnsi="Verdana"/>
          <w:sz w:val="20"/>
          <w:szCs w:val="20"/>
        </w:rPr>
      </w:pPr>
      <w:r w:rsidDel="00000000" w:rsidR="00000000" w:rsidRPr="00000000">
        <w:rPr>
          <w:rFonts w:ascii="Verdana" w:cs="Verdana" w:eastAsia="Verdana" w:hAnsi="Verdana"/>
          <w:b w:val="1"/>
          <w:sz w:val="20"/>
          <w:szCs w:val="20"/>
          <w:rtl w:val="0"/>
        </w:rPr>
        <w:t xml:space="preserve">Sinopse:</w:t>
      </w:r>
      <w:r w:rsidDel="00000000" w:rsidR="00000000" w:rsidRPr="00000000">
        <w:rPr>
          <w:rFonts w:ascii="Verdana" w:cs="Verdana" w:eastAsia="Verdana" w:hAnsi="Verdana"/>
          <w:sz w:val="20"/>
          <w:szCs w:val="20"/>
          <w:rtl w:val="0"/>
        </w:rPr>
        <w:t xml:space="preserve"> A busca por Justiça e pela identificação do mandante do assassinato segue dois anos depois do crime. A pergunta continua: Quem mandou matar Marielle e Anderson?</w:t>
      </w:r>
    </w:p>
    <w:p w:rsidR="00000000" w:rsidDel="00000000" w:rsidP="00000000" w:rsidRDefault="00000000" w:rsidRPr="00000000" w14:paraId="000000CE">
      <w:pPr>
        <w:shd w:fill="ffffff" w:val="clear"/>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CF">
      <w:pPr>
        <w:shd w:fill="ffffff" w:val="clear"/>
        <w:spacing w:line="276" w:lineRule="auto"/>
        <w:jc w:val="both"/>
        <w:rPr>
          <w:rFonts w:ascii="Verdana" w:cs="Verdana" w:eastAsia="Verdana" w:hAnsi="Verdana"/>
          <w:color w:val="242424"/>
          <w:sz w:val="20"/>
          <w:szCs w:val="20"/>
        </w:rPr>
      </w:pPr>
      <w:r w:rsidDel="00000000" w:rsidR="00000000" w:rsidRPr="00000000">
        <w:rPr>
          <w:rtl w:val="0"/>
        </w:rPr>
      </w:r>
    </w:p>
    <w:p w:rsidR="00000000" w:rsidDel="00000000" w:rsidP="00000000" w:rsidRDefault="00000000" w:rsidRPr="00000000" w14:paraId="000000D0">
      <w:pPr>
        <w:shd w:fill="ffffff" w:val="clear"/>
        <w:spacing w:line="276" w:lineRule="auto"/>
        <w:jc w:val="both"/>
        <w:rPr>
          <w:rFonts w:ascii="Verdana" w:cs="Verdana" w:eastAsia="Verdana" w:hAnsi="Verdana"/>
          <w:sz w:val="20"/>
          <w:szCs w:val="20"/>
        </w:rPr>
      </w:pPr>
      <w:r w:rsidDel="00000000" w:rsidR="00000000" w:rsidRPr="00000000">
        <w:rPr>
          <w:rtl w:val="0"/>
        </w:rPr>
      </w:r>
    </w:p>
    <w:p w:rsidR="00000000" w:rsidDel="00000000" w:rsidP="00000000" w:rsidRDefault="00000000" w:rsidRPr="00000000" w14:paraId="000000D1">
      <w:pPr>
        <w:shd w:fill="ffffff" w:val="clear"/>
        <w:spacing w:line="276" w:lineRule="auto"/>
        <w:jc w:val="both"/>
        <w:rPr>
          <w:rFonts w:ascii="Verdana" w:cs="Verdana" w:eastAsia="Verdana" w:hAnsi="Verdana"/>
          <w:sz w:val="20"/>
          <w:szCs w:val="20"/>
        </w:rPr>
      </w:pPr>
      <w:r w:rsidDel="00000000" w:rsidR="00000000" w:rsidRPr="00000000">
        <w:rPr>
          <w:rFonts w:ascii="Verdana" w:cs="Verdana" w:eastAsia="Verdana" w:hAnsi="Verdana"/>
          <w:sz w:val="20"/>
          <w:szCs w:val="20"/>
          <w:rtl w:val="0"/>
        </w:rPr>
        <w:t xml:space="preserve"> </w:t>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Verdan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pt-BR"/>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sz w:val="32"/>
      <w:szCs w:val="32"/>
    </w:rPr>
  </w:style>
  <w:style w:type="paragraph" w:styleId="Heading3">
    <w:name w:val="heading 3"/>
    <w:basedOn w:val="Normal"/>
    <w:next w:val="Normal"/>
    <w:pPr>
      <w:keepNext w:val="1"/>
      <w:keepLines w:val="1"/>
      <w:spacing w:after="80" w:before="320" w:lineRule="auto"/>
    </w:pPr>
    <w:rPr>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rPr>
  </w:style>
  <w:style w:type="paragraph" w:styleId="Heading6">
    <w:name w:val="heading 6"/>
    <w:basedOn w:val="Normal"/>
    <w:next w:val="Normal"/>
    <w:pPr>
      <w:keepNext w:val="1"/>
      <w:keepLines w:val="1"/>
      <w:spacing w:after="80" w:before="240" w:lineRule="auto"/>
    </w:pPr>
    <w:rPr>
      <w:i w:val="1"/>
      <w:color w:val="666666"/>
    </w:rPr>
  </w:style>
  <w:style w:type="paragraph" w:styleId="Title">
    <w:name w:val="Title"/>
    <w:basedOn w:val="Normal"/>
    <w:next w:val="Normal"/>
    <w:pPr>
      <w:keepNext w:val="1"/>
      <w:keepLines w:val="1"/>
      <w:spacing w:after="60" w:lineRule="auto"/>
    </w:pPr>
    <w:rPr>
      <w:sz w:val="52"/>
      <w:szCs w:val="52"/>
    </w:rPr>
  </w:style>
  <w:style w:type="paragraph" w:styleId="Normal" w:default="1">
    <w:name w:val="Normal"/>
  </w:style>
  <w:style w:type="paragraph" w:styleId="Ttulo1">
    <w:name w:val="heading 1"/>
    <w:basedOn w:val="Normal"/>
    <w:next w:val="Normal"/>
    <w:pPr>
      <w:keepNext w:val="1"/>
      <w:keepLines w:val="1"/>
      <w:spacing w:after="120" w:before="400"/>
      <w:outlineLvl w:val="0"/>
    </w:pPr>
    <w:rPr>
      <w:sz w:val="40"/>
      <w:szCs w:val="40"/>
    </w:rPr>
  </w:style>
  <w:style w:type="paragraph" w:styleId="Ttulo2">
    <w:name w:val="heading 2"/>
    <w:basedOn w:val="Normal"/>
    <w:next w:val="Normal"/>
    <w:pPr>
      <w:keepNext w:val="1"/>
      <w:keepLines w:val="1"/>
      <w:spacing w:after="120" w:before="360"/>
      <w:outlineLvl w:val="1"/>
    </w:pPr>
    <w:rPr>
      <w:sz w:val="32"/>
      <w:szCs w:val="32"/>
    </w:rPr>
  </w:style>
  <w:style w:type="paragraph" w:styleId="Ttulo3">
    <w:name w:val="heading 3"/>
    <w:basedOn w:val="Normal"/>
    <w:next w:val="Normal"/>
    <w:pPr>
      <w:keepNext w:val="1"/>
      <w:keepLines w:val="1"/>
      <w:spacing w:after="80" w:before="320"/>
      <w:outlineLvl w:val="2"/>
    </w:pPr>
    <w:rPr>
      <w:color w:val="434343"/>
      <w:sz w:val="28"/>
      <w:szCs w:val="28"/>
    </w:rPr>
  </w:style>
  <w:style w:type="paragraph" w:styleId="Ttulo4">
    <w:name w:val="heading 4"/>
    <w:basedOn w:val="Normal"/>
    <w:next w:val="Normal"/>
    <w:pPr>
      <w:keepNext w:val="1"/>
      <w:keepLines w:val="1"/>
      <w:spacing w:after="80" w:before="280"/>
      <w:outlineLvl w:val="3"/>
    </w:pPr>
    <w:rPr>
      <w:color w:val="666666"/>
      <w:sz w:val="24"/>
      <w:szCs w:val="24"/>
    </w:rPr>
  </w:style>
  <w:style w:type="paragraph" w:styleId="Ttulo5">
    <w:name w:val="heading 5"/>
    <w:basedOn w:val="Normal"/>
    <w:next w:val="Normal"/>
    <w:pPr>
      <w:keepNext w:val="1"/>
      <w:keepLines w:val="1"/>
      <w:spacing w:after="80" w:before="240"/>
      <w:outlineLvl w:val="4"/>
    </w:pPr>
    <w:rPr>
      <w:color w:val="666666"/>
    </w:rPr>
  </w:style>
  <w:style w:type="paragraph" w:styleId="Ttulo6">
    <w:name w:val="heading 6"/>
    <w:basedOn w:val="Normal"/>
    <w:next w:val="Normal"/>
    <w:pPr>
      <w:keepNext w:val="1"/>
      <w:keepLines w:val="1"/>
      <w:spacing w:after="80" w:before="240"/>
      <w:outlineLvl w:val="5"/>
    </w:pPr>
    <w:rPr>
      <w:i w:val="1"/>
      <w:color w:val="666666"/>
    </w:rPr>
  </w:style>
  <w:style w:type="character" w:styleId="Fontepargpadro" w:default="1">
    <w:name w:val="Default Paragraph Font"/>
    <w:uiPriority w:val="1"/>
    <w:semiHidden w:val="1"/>
    <w:unhideWhenUsed w:val="1"/>
  </w:style>
  <w:style w:type="table" w:styleId="Tabela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Semlista"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tulo">
    <w:name w:val="Title"/>
    <w:basedOn w:val="Normal"/>
    <w:next w:val="Normal"/>
    <w:pPr>
      <w:keepNext w:val="1"/>
      <w:keepLines w:val="1"/>
      <w:spacing w:after="60"/>
    </w:pPr>
    <w:rPr>
      <w:sz w:val="52"/>
      <w:szCs w:val="52"/>
    </w:rPr>
  </w:style>
  <w:style w:type="table" w:styleId="TableNormal0" w:customStyle="1">
    <w:name w:val="Table Normal"/>
    <w:tblPr>
      <w:tblCellMar>
        <w:top w:w="0.0" w:type="dxa"/>
        <w:left w:w="0.0" w:type="dxa"/>
        <w:bottom w:w="0.0" w:type="dxa"/>
        <w:right w:w="0.0" w:type="dxa"/>
      </w:tblCellMar>
    </w:tblPr>
  </w:style>
  <w:style w:type="table" w:styleId="TableNormal1" w:customStyle="1">
    <w:name w:val="Table Normal"/>
    <w:tblPr>
      <w:tblCellMar>
        <w:top w:w="0.0" w:type="dxa"/>
        <w:left w:w="0.0" w:type="dxa"/>
        <w:bottom w:w="0.0" w:type="dxa"/>
        <w:right w:w="0.0" w:type="dxa"/>
      </w:tblCellMar>
    </w:tblPr>
  </w:style>
  <w:style w:type="table" w:styleId="TableNormal2" w:customStyle="1">
    <w:name w:val="Table Normal"/>
    <w:tblPr>
      <w:tblCellMar>
        <w:top w:w="0.0" w:type="dxa"/>
        <w:left w:w="0.0" w:type="dxa"/>
        <w:bottom w:w="0.0" w:type="dxa"/>
        <w:right w:w="0.0" w:type="dxa"/>
      </w:tblCellMar>
    </w:tblPr>
  </w:style>
  <w:style w:type="table" w:styleId="TableNormal3" w:customStyle="1">
    <w:name w:val="Table Normal"/>
    <w:tblPr>
      <w:tblCellMar>
        <w:top w:w="0.0" w:type="dxa"/>
        <w:left w:w="0.0" w:type="dxa"/>
        <w:bottom w:w="0.0" w:type="dxa"/>
        <w:right w:w="0.0" w:type="dxa"/>
      </w:tblCellMar>
    </w:tblPr>
  </w:style>
  <w:style w:type="table" w:styleId="TableNormal4" w:customStyle="1">
    <w:name w:val="Table Normal"/>
    <w:tblPr>
      <w:tblCellMar>
        <w:top w:w="0.0" w:type="dxa"/>
        <w:left w:w="0.0" w:type="dxa"/>
        <w:bottom w:w="0.0" w:type="dxa"/>
        <w:right w:w="0.0" w:type="dxa"/>
      </w:tblCellMar>
    </w:tblPr>
  </w:style>
  <w:style w:type="table" w:styleId="TableNormal5" w:customStyle="1">
    <w:name w:val="Table Normal"/>
    <w:tblPr>
      <w:tblCellMar>
        <w:top w:w="0.0" w:type="dxa"/>
        <w:left w:w="0.0" w:type="dxa"/>
        <w:bottom w:w="0.0" w:type="dxa"/>
        <w:right w:w="0.0" w:type="dxa"/>
      </w:tblCellMar>
    </w:tblPr>
  </w:style>
  <w:style w:type="table" w:styleId="TableNormal6" w:customStyle="1">
    <w:name w:val="Table Normal"/>
    <w:tblPr>
      <w:tblCellMar>
        <w:top w:w="0.0" w:type="dxa"/>
        <w:left w:w="0.0" w:type="dxa"/>
        <w:bottom w:w="0.0" w:type="dxa"/>
        <w:right w:w="0.0" w:type="dxa"/>
      </w:tblCellMar>
    </w:tblPr>
  </w:style>
  <w:style w:type="table" w:styleId="TableNormal7" w:customStyle="1">
    <w:name w:val="Table Normal"/>
    <w:tblPr>
      <w:tblCellMar>
        <w:top w:w="0.0" w:type="dxa"/>
        <w:left w:w="0.0" w:type="dxa"/>
        <w:bottom w:w="0.0" w:type="dxa"/>
        <w:right w:w="0.0" w:type="dxa"/>
      </w:tblCellMar>
    </w:tblPr>
  </w:style>
  <w:style w:type="table" w:styleId="TableNormal8" w:customStyle="1">
    <w:name w:val="Table Normal"/>
    <w:tblPr>
      <w:tblCellMar>
        <w:top w:w="0.0" w:type="dxa"/>
        <w:left w:w="0.0" w:type="dxa"/>
        <w:bottom w:w="0.0" w:type="dxa"/>
        <w:right w:w="0.0" w:type="dxa"/>
      </w:tblCellMar>
    </w:tblPr>
  </w:style>
  <w:style w:type="table" w:styleId="TableNormal9" w:customStyle="1">
    <w:name w:val="Table Normal"/>
    <w:tblPr>
      <w:tblCellMar>
        <w:top w:w="0.0" w:type="dxa"/>
        <w:left w:w="0.0" w:type="dxa"/>
        <w:bottom w:w="0.0" w:type="dxa"/>
        <w:right w:w="0.0" w:type="dxa"/>
      </w:tblCellMar>
    </w:tblPr>
  </w:style>
  <w:style w:type="table" w:styleId="TableNormala" w:customStyle="1">
    <w:name w:val="Table Normal"/>
    <w:tblPr>
      <w:tblCellMar>
        <w:top w:w="0.0" w:type="dxa"/>
        <w:left w:w="0.0" w:type="dxa"/>
        <w:bottom w:w="0.0" w:type="dxa"/>
        <w:right w:w="0.0" w:type="dxa"/>
      </w:tblCellMar>
    </w:tblPr>
  </w:style>
  <w:style w:type="table" w:styleId="TableNormalb" w:customStyle="1">
    <w:name w:val="Table Normal"/>
    <w:tblPr>
      <w:tblCellMar>
        <w:top w:w="0.0" w:type="dxa"/>
        <w:left w:w="0.0" w:type="dxa"/>
        <w:bottom w:w="0.0" w:type="dxa"/>
        <w:right w:w="0.0" w:type="dxa"/>
      </w:tblCellMar>
    </w:tblPr>
  </w:style>
  <w:style w:type="table" w:styleId="TableNormalc" w:customStyle="1">
    <w:name w:val="Table Normal"/>
    <w:tblPr>
      <w:tblCellMar>
        <w:top w:w="0.0" w:type="dxa"/>
        <w:left w:w="0.0" w:type="dxa"/>
        <w:bottom w:w="0.0" w:type="dxa"/>
        <w:right w:w="0.0" w:type="dxa"/>
      </w:tblCellMar>
    </w:tblPr>
  </w:style>
  <w:style w:type="table" w:styleId="TableNormald" w:customStyle="1">
    <w:name w:val="Table Normal"/>
    <w:tblPr>
      <w:tblCellMar>
        <w:top w:w="0.0" w:type="dxa"/>
        <w:left w:w="0.0" w:type="dxa"/>
        <w:bottom w:w="0.0" w:type="dxa"/>
        <w:right w:w="0.0" w:type="dxa"/>
      </w:tblCellMar>
    </w:tblPr>
  </w:style>
  <w:style w:type="table" w:styleId="TableNormale" w:customStyle="1">
    <w:name w:val="Table Normal"/>
    <w:tblPr>
      <w:tblCellMar>
        <w:top w:w="0.0" w:type="dxa"/>
        <w:left w:w="0.0" w:type="dxa"/>
        <w:bottom w:w="0.0" w:type="dxa"/>
        <w:right w:w="0.0" w:type="dxa"/>
      </w:tblCellMar>
    </w:tblPr>
  </w:style>
  <w:style w:type="table" w:styleId="TableNormalf" w:customStyle="1">
    <w:name w:val="Table Normal"/>
    <w:tblPr>
      <w:tblCellMar>
        <w:top w:w="0.0" w:type="dxa"/>
        <w:left w:w="0.0" w:type="dxa"/>
        <w:bottom w:w="0.0" w:type="dxa"/>
        <w:right w:w="0.0" w:type="dxa"/>
      </w:tblCellMar>
    </w:tblPr>
  </w:style>
  <w:style w:type="table" w:styleId="TableNormalf0" w:customStyle="1">
    <w:name w:val="Table Normal"/>
    <w:tblPr>
      <w:tblCellMar>
        <w:top w:w="0.0" w:type="dxa"/>
        <w:left w:w="0.0" w:type="dxa"/>
        <w:bottom w:w="0.0" w:type="dxa"/>
        <w:right w:w="0.0" w:type="dxa"/>
      </w:tblCellMar>
    </w:tblPr>
  </w:style>
  <w:style w:type="table" w:styleId="TableNormalf1" w:customStyle="1">
    <w:name w:val="Table Normal"/>
    <w:tblPr>
      <w:tblCellMar>
        <w:top w:w="0.0" w:type="dxa"/>
        <w:left w:w="0.0" w:type="dxa"/>
        <w:bottom w:w="0.0" w:type="dxa"/>
        <w:right w:w="0.0" w:type="dxa"/>
      </w:tblCellMar>
    </w:tblPr>
  </w:style>
  <w:style w:type="table" w:styleId="TableNormalf2" w:customStyle="1">
    <w:name w:val="Table Normal"/>
    <w:tblPr>
      <w:tblCellMar>
        <w:top w:w="0.0" w:type="dxa"/>
        <w:left w:w="0.0" w:type="dxa"/>
        <w:bottom w:w="0.0" w:type="dxa"/>
        <w:right w:w="0.0" w:type="dxa"/>
      </w:tblCellMar>
    </w:tblPr>
  </w:style>
  <w:style w:type="table" w:styleId="TableNormalf3" w:customStyle="1">
    <w:name w:val="Table Normal"/>
    <w:tblPr>
      <w:tblCellMar>
        <w:top w:w="0.0" w:type="dxa"/>
        <w:left w:w="0.0" w:type="dxa"/>
        <w:bottom w:w="0.0" w:type="dxa"/>
        <w:right w:w="0.0" w:type="dxa"/>
      </w:tblCellMar>
    </w:tblPr>
  </w:style>
  <w:style w:type="table" w:styleId="TableNormalf4" w:customStyle="1">
    <w:name w:val="Table Normal"/>
    <w:tblPr>
      <w:tblCellMar>
        <w:top w:w="0.0" w:type="dxa"/>
        <w:left w:w="0.0" w:type="dxa"/>
        <w:bottom w:w="0.0" w:type="dxa"/>
        <w:right w:w="0.0" w:type="dxa"/>
      </w:tblCellMar>
    </w:tblPr>
  </w:style>
  <w:style w:type="table" w:styleId="TableNormalf5" w:customStyle="1">
    <w:name w:val="Table Normal"/>
    <w:tblPr>
      <w:tblCellMar>
        <w:top w:w="0.0" w:type="dxa"/>
        <w:left w:w="0.0" w:type="dxa"/>
        <w:bottom w:w="0.0" w:type="dxa"/>
        <w:right w:w="0.0" w:type="dxa"/>
      </w:tblCellMar>
    </w:tblPr>
  </w:style>
  <w:style w:type="table" w:styleId="TableNormalf6" w:customStyle="1">
    <w:name w:val="Table Normal"/>
    <w:tblPr>
      <w:tblCellMar>
        <w:top w:w="0.0" w:type="dxa"/>
        <w:left w:w="0.0" w:type="dxa"/>
        <w:bottom w:w="0.0" w:type="dxa"/>
        <w:right w:w="0.0" w:type="dxa"/>
      </w:tblCellMar>
    </w:tblPr>
  </w:style>
  <w:style w:type="table" w:styleId="TableNormalf7" w:customStyle="1">
    <w:name w:val="Table Normal"/>
    <w:tblPr>
      <w:tblCellMar>
        <w:top w:w="0.0" w:type="dxa"/>
        <w:left w:w="0.0" w:type="dxa"/>
        <w:bottom w:w="0.0" w:type="dxa"/>
        <w:right w:w="0.0" w:type="dxa"/>
      </w:tblCellMar>
    </w:tblPr>
  </w:style>
  <w:style w:type="table" w:styleId="TableNormalf8" w:customStyle="1">
    <w:name w:val="Table Normal"/>
    <w:tblPr>
      <w:tblCellMar>
        <w:top w:w="0.0" w:type="dxa"/>
        <w:left w:w="0.0" w:type="dxa"/>
        <w:bottom w:w="0.0" w:type="dxa"/>
        <w:right w:w="0.0" w:type="dxa"/>
      </w:tblCellMar>
    </w:tblPr>
  </w:style>
  <w:style w:type="table" w:styleId="TableNormalf9" w:customStyle="1">
    <w:name w:val="Table Normal"/>
    <w:tblPr>
      <w:tblCellMar>
        <w:top w:w="0.0" w:type="dxa"/>
        <w:left w:w="0.0" w:type="dxa"/>
        <w:bottom w:w="0.0" w:type="dxa"/>
        <w:right w:w="0.0" w:type="dxa"/>
      </w:tblCellMar>
    </w:tblPr>
  </w:style>
  <w:style w:type="table" w:styleId="TableNormalfa" w:customStyle="1">
    <w:name w:val="Table Normal"/>
    <w:tblPr>
      <w:tblCellMar>
        <w:top w:w="0.0" w:type="dxa"/>
        <w:left w:w="0.0" w:type="dxa"/>
        <w:bottom w:w="0.0" w:type="dxa"/>
        <w:right w:w="0.0" w:type="dxa"/>
      </w:tblCellMar>
    </w:tblPr>
  </w:style>
  <w:style w:type="table" w:styleId="TableNormalfb" w:customStyle="1">
    <w:name w:val="Table Normal"/>
    <w:tblPr>
      <w:tblCellMar>
        <w:top w:w="0.0" w:type="dxa"/>
        <w:left w:w="0.0" w:type="dxa"/>
        <w:bottom w:w="0.0" w:type="dxa"/>
        <w:right w:w="0.0" w:type="dxa"/>
      </w:tblCellMar>
    </w:tblPr>
  </w:style>
  <w:style w:type="table" w:styleId="TableNormalfc" w:customStyle="1">
    <w:name w:val="Table Normal"/>
    <w:tblPr>
      <w:tblCellMar>
        <w:top w:w="0.0" w:type="dxa"/>
        <w:left w:w="0.0" w:type="dxa"/>
        <w:bottom w:w="0.0" w:type="dxa"/>
        <w:right w:w="0.0" w:type="dxa"/>
      </w:tblCellMar>
    </w:tblPr>
  </w:style>
  <w:style w:type="table" w:styleId="TableNormalfd" w:customStyle="1">
    <w:name w:val="Table Normal"/>
    <w:tblPr>
      <w:tblCellMar>
        <w:top w:w="0.0" w:type="dxa"/>
        <w:left w:w="0.0" w:type="dxa"/>
        <w:bottom w:w="0.0" w:type="dxa"/>
        <w:right w:w="0.0" w:type="dxa"/>
      </w:tblCellMar>
    </w:tblPr>
  </w:style>
  <w:style w:type="table" w:styleId="TableNormalfe" w:customStyle="1">
    <w:name w:val="Table Normal"/>
    <w:tblPr>
      <w:tblCellMar>
        <w:top w:w="0.0" w:type="dxa"/>
        <w:left w:w="0.0" w:type="dxa"/>
        <w:bottom w:w="0.0" w:type="dxa"/>
        <w:right w:w="0.0" w:type="dxa"/>
      </w:tblCellMar>
    </w:tblPr>
  </w:style>
  <w:style w:type="table" w:styleId="TableNormalff" w:customStyle="1">
    <w:name w:val="Table Normal"/>
    <w:tblPr>
      <w:tblCellMar>
        <w:top w:w="0.0" w:type="dxa"/>
        <w:left w:w="0.0" w:type="dxa"/>
        <w:bottom w:w="0.0" w:type="dxa"/>
        <w:right w:w="0.0" w:type="dxa"/>
      </w:tblCellMar>
    </w:tblPr>
  </w:style>
  <w:style w:type="table" w:styleId="TableNormalff0" w:customStyle="1">
    <w:name w:val="Table Normal"/>
    <w:tblPr>
      <w:tblCellMar>
        <w:top w:w="0.0" w:type="dxa"/>
        <w:left w:w="0.0" w:type="dxa"/>
        <w:bottom w:w="0.0" w:type="dxa"/>
        <w:right w:w="0.0" w:type="dxa"/>
      </w:tblCellMar>
    </w:tblPr>
  </w:style>
  <w:style w:type="table" w:styleId="TableNormalff1" w:customStyle="1">
    <w:name w:val="Table Normal"/>
    <w:tblPr>
      <w:tblCellMar>
        <w:top w:w="0.0" w:type="dxa"/>
        <w:left w:w="0.0" w:type="dxa"/>
        <w:bottom w:w="0.0" w:type="dxa"/>
        <w:right w:w="0.0" w:type="dxa"/>
      </w:tblCellMar>
    </w:tblPr>
  </w:style>
  <w:style w:type="table" w:styleId="TableNormalff2" w:customStyle="1">
    <w:name w:val="Table Normal"/>
    <w:tblPr>
      <w:tblCellMar>
        <w:top w:w="0.0" w:type="dxa"/>
        <w:left w:w="0.0" w:type="dxa"/>
        <w:bottom w:w="0.0" w:type="dxa"/>
        <w:right w:w="0.0" w:type="dxa"/>
      </w:tblCellMar>
    </w:tblPr>
  </w:style>
  <w:style w:type="table" w:styleId="TableNormalff3" w:customStyle="1">
    <w:name w:val="Table Normal"/>
    <w:tblPr>
      <w:tblCellMar>
        <w:top w:w="0.0" w:type="dxa"/>
        <w:left w:w="0.0" w:type="dxa"/>
        <w:bottom w:w="0.0" w:type="dxa"/>
        <w:right w:w="0.0" w:type="dxa"/>
      </w:tblCellMar>
    </w:tblPr>
  </w:style>
  <w:style w:type="table" w:styleId="TableNormalff4" w:customStyle="1">
    <w:name w:val="Table Normal"/>
    <w:tblPr>
      <w:tblCellMar>
        <w:top w:w="0.0" w:type="dxa"/>
        <w:left w:w="0.0" w:type="dxa"/>
        <w:bottom w:w="0.0" w:type="dxa"/>
        <w:right w:w="0.0" w:type="dxa"/>
      </w:tblCellMar>
    </w:tblPr>
  </w:style>
  <w:style w:type="table" w:styleId="TableNormalff5" w:customStyle="1">
    <w:name w:val="Table Normal"/>
    <w:tblPr>
      <w:tblCellMar>
        <w:top w:w="0.0" w:type="dxa"/>
        <w:left w:w="0.0" w:type="dxa"/>
        <w:bottom w:w="0.0" w:type="dxa"/>
        <w:right w:w="0.0" w:type="dxa"/>
      </w:tblCellMar>
    </w:tblPr>
  </w:style>
  <w:style w:type="table" w:styleId="TableNormalff6" w:customStyle="1">
    <w:name w:val="Table Normal"/>
    <w:tblPr>
      <w:tblCellMar>
        <w:top w:w="0.0" w:type="dxa"/>
        <w:left w:w="0.0" w:type="dxa"/>
        <w:bottom w:w="0.0" w:type="dxa"/>
        <w:right w:w="0.0" w:type="dxa"/>
      </w:tblCellMar>
    </w:tblPr>
  </w:style>
  <w:style w:type="table" w:styleId="TableNormalff7" w:customStyle="1">
    <w:name w:val="Table Normal"/>
    <w:tblPr>
      <w:tblCellMar>
        <w:top w:w="0.0" w:type="dxa"/>
        <w:left w:w="0.0" w:type="dxa"/>
        <w:bottom w:w="0.0" w:type="dxa"/>
        <w:right w:w="0.0" w:type="dxa"/>
      </w:tblCellMar>
    </w:tblPr>
  </w:style>
  <w:style w:type="table" w:styleId="TableNormalff8" w:customStyle="1">
    <w:name w:val="Table Normal"/>
    <w:tblPr>
      <w:tblCellMar>
        <w:top w:w="0.0" w:type="dxa"/>
        <w:left w:w="0.0" w:type="dxa"/>
        <w:bottom w:w="0.0" w:type="dxa"/>
        <w:right w:w="0.0" w:type="dxa"/>
      </w:tblCellMar>
    </w:tblPr>
  </w:style>
  <w:style w:type="table" w:styleId="TableNormalff9" w:customStyle="1">
    <w:name w:val="Table Normal"/>
    <w:tblPr>
      <w:tblCellMar>
        <w:top w:w="0.0" w:type="dxa"/>
        <w:left w:w="0.0" w:type="dxa"/>
        <w:bottom w:w="0.0" w:type="dxa"/>
        <w:right w:w="0.0" w:type="dxa"/>
      </w:tblCellMar>
    </w:tblPr>
  </w:style>
  <w:style w:type="table" w:styleId="TableNormalffa" w:customStyle="1">
    <w:name w:val="Table Normal"/>
    <w:tblPr>
      <w:tblCellMar>
        <w:top w:w="0.0" w:type="dxa"/>
        <w:left w:w="0.0" w:type="dxa"/>
        <w:bottom w:w="0.0" w:type="dxa"/>
        <w:right w:w="0.0" w:type="dxa"/>
      </w:tblCellMar>
    </w:tblPr>
  </w:style>
  <w:style w:type="table" w:styleId="TableNormalffb" w:customStyle="1">
    <w:name w:val="Table Normal"/>
    <w:tblPr>
      <w:tblCellMar>
        <w:top w:w="0.0" w:type="dxa"/>
        <w:left w:w="0.0" w:type="dxa"/>
        <w:bottom w:w="0.0" w:type="dxa"/>
        <w:right w:w="0.0" w:type="dxa"/>
      </w:tblCellMar>
    </w:tblPr>
  </w:style>
  <w:style w:type="table" w:styleId="TableNormalffc" w:customStyle="1">
    <w:name w:val="Table Normal"/>
    <w:tblPr>
      <w:tblCellMar>
        <w:top w:w="0.0" w:type="dxa"/>
        <w:left w:w="0.0" w:type="dxa"/>
        <w:bottom w:w="0.0" w:type="dxa"/>
        <w:right w:w="0.0" w:type="dxa"/>
      </w:tblCellMar>
    </w:tblPr>
  </w:style>
  <w:style w:type="table" w:styleId="TableNormalffd" w:customStyle="1">
    <w:name w:val="Table Normal"/>
    <w:tblPr>
      <w:tblCellMar>
        <w:top w:w="0.0" w:type="dxa"/>
        <w:left w:w="0.0" w:type="dxa"/>
        <w:bottom w:w="0.0" w:type="dxa"/>
        <w:right w:w="0.0" w:type="dxa"/>
      </w:tblCellMar>
    </w:tblPr>
  </w:style>
  <w:style w:type="table" w:styleId="TableNormalffe" w:customStyle="1">
    <w:name w:val="Table Normal"/>
    <w:tblPr>
      <w:tblCellMar>
        <w:top w:w="0.0" w:type="dxa"/>
        <w:left w:w="0.0" w:type="dxa"/>
        <w:bottom w:w="0.0" w:type="dxa"/>
        <w:right w:w="0.0" w:type="dxa"/>
      </w:tblCellMar>
    </w:tblPr>
  </w:style>
  <w:style w:type="table" w:styleId="TableNormalfff" w:customStyle="1">
    <w:name w:val="Table Normal"/>
    <w:tblPr>
      <w:tblCellMar>
        <w:top w:w="0.0" w:type="dxa"/>
        <w:left w:w="0.0" w:type="dxa"/>
        <w:bottom w:w="0.0" w:type="dxa"/>
        <w:right w:w="0.0" w:type="dxa"/>
      </w:tblCellMar>
    </w:tblPr>
  </w:style>
  <w:style w:type="table" w:styleId="TableNormalfff0" w:customStyle="1">
    <w:name w:val="Table Normal"/>
    <w:tblPr>
      <w:tblCellMar>
        <w:top w:w="0.0" w:type="dxa"/>
        <w:left w:w="0.0" w:type="dxa"/>
        <w:bottom w:w="0.0" w:type="dxa"/>
        <w:right w:w="0.0" w:type="dxa"/>
      </w:tblCellMar>
    </w:tblPr>
  </w:style>
  <w:style w:type="table" w:styleId="TableNormalfff1" w:customStyle="1">
    <w:name w:val="Table Normal"/>
    <w:tblPr>
      <w:tblCellMar>
        <w:top w:w="0.0" w:type="dxa"/>
        <w:left w:w="0.0" w:type="dxa"/>
        <w:bottom w:w="0.0" w:type="dxa"/>
        <w:right w:w="0.0" w:type="dxa"/>
      </w:tblCellMar>
    </w:tblPr>
  </w:style>
  <w:style w:type="table" w:styleId="TableNormalfff2" w:customStyle="1">
    <w:name w:val="Table Normal"/>
    <w:tblPr>
      <w:tblCellMar>
        <w:top w:w="0.0" w:type="dxa"/>
        <w:left w:w="0.0" w:type="dxa"/>
        <w:bottom w:w="0.0" w:type="dxa"/>
        <w:right w:w="0.0" w:type="dxa"/>
      </w:tblCellMar>
    </w:tblPr>
  </w:style>
  <w:style w:type="table" w:styleId="TableNormalfff3" w:customStyle="1">
    <w:name w:val="Table Normal"/>
    <w:tblPr>
      <w:tblCellMar>
        <w:top w:w="0.0" w:type="dxa"/>
        <w:left w:w="0.0" w:type="dxa"/>
        <w:bottom w:w="0.0" w:type="dxa"/>
        <w:right w:w="0.0" w:type="dxa"/>
      </w:tblCellMar>
    </w:tblPr>
  </w:style>
  <w:style w:type="table" w:styleId="TableNormalfff4" w:customStyle="1">
    <w:name w:val="Table Normal"/>
    <w:tblPr>
      <w:tblCellMar>
        <w:top w:w="0.0" w:type="dxa"/>
        <w:left w:w="0.0" w:type="dxa"/>
        <w:bottom w:w="0.0" w:type="dxa"/>
        <w:right w:w="0.0" w:type="dxa"/>
      </w:tblCellMar>
    </w:tblPr>
  </w:style>
  <w:style w:type="table" w:styleId="TableNormalfff5" w:customStyle="1">
    <w:name w:val="Table Normal"/>
    <w:tblPr>
      <w:tblCellMar>
        <w:top w:w="0.0" w:type="dxa"/>
        <w:left w:w="0.0" w:type="dxa"/>
        <w:bottom w:w="0.0" w:type="dxa"/>
        <w:right w:w="0.0" w:type="dxa"/>
      </w:tblCellMar>
    </w:tblPr>
  </w:style>
  <w:style w:type="table" w:styleId="TableNormalfff6" w:customStyle="1">
    <w:name w:val="Table Normal"/>
    <w:tblPr>
      <w:tblCellMar>
        <w:top w:w="0.0" w:type="dxa"/>
        <w:left w:w="0.0" w:type="dxa"/>
        <w:bottom w:w="0.0" w:type="dxa"/>
        <w:right w:w="0.0" w:type="dxa"/>
      </w:tblCellMar>
    </w:tblPr>
  </w:style>
  <w:style w:type="table" w:styleId="TableNormalfff7" w:customStyle="1">
    <w:name w:val="Table Normal"/>
    <w:tblPr>
      <w:tblCellMar>
        <w:top w:w="0.0" w:type="dxa"/>
        <w:left w:w="0.0" w:type="dxa"/>
        <w:bottom w:w="0.0" w:type="dxa"/>
        <w:right w:w="0.0" w:type="dxa"/>
      </w:tblCellMar>
    </w:tblPr>
  </w:style>
  <w:style w:type="table" w:styleId="TableNormalfff8" w:customStyle="1">
    <w:name w:val="Table Normal"/>
    <w:tblPr>
      <w:tblCellMar>
        <w:top w:w="0.0" w:type="dxa"/>
        <w:left w:w="0.0" w:type="dxa"/>
        <w:bottom w:w="0.0" w:type="dxa"/>
        <w:right w:w="0.0" w:type="dxa"/>
      </w:tblCellMar>
    </w:tblPr>
  </w:style>
  <w:style w:type="table" w:styleId="TableNormalfff9" w:customStyle="1">
    <w:name w:val="Table Normal"/>
    <w:tblPr>
      <w:tblCellMar>
        <w:top w:w="0.0" w:type="dxa"/>
        <w:left w:w="0.0" w:type="dxa"/>
        <w:bottom w:w="0.0" w:type="dxa"/>
        <w:right w:w="0.0" w:type="dxa"/>
      </w:tblCellMar>
    </w:tblPr>
  </w:style>
  <w:style w:type="table" w:styleId="TableNormalfffa" w:customStyle="1">
    <w:name w:val="Table Normal"/>
    <w:tblPr>
      <w:tblCellMar>
        <w:top w:w="0.0" w:type="dxa"/>
        <w:left w:w="0.0" w:type="dxa"/>
        <w:bottom w:w="0.0" w:type="dxa"/>
        <w:right w:w="0.0" w:type="dxa"/>
      </w:tblCellMar>
    </w:tblPr>
  </w:style>
  <w:style w:type="table" w:styleId="TableNormalfffb" w:customStyle="1">
    <w:name w:val="Table Normal"/>
    <w:tblPr>
      <w:tblCellMar>
        <w:top w:w="0.0" w:type="dxa"/>
        <w:left w:w="0.0" w:type="dxa"/>
        <w:bottom w:w="0.0" w:type="dxa"/>
        <w:right w:w="0.0" w:type="dxa"/>
      </w:tblCellMar>
    </w:tblPr>
  </w:style>
  <w:style w:type="table" w:styleId="TableNormalfffc" w:customStyle="1">
    <w:name w:val="Table Normal"/>
    <w:tblPr>
      <w:tblCellMar>
        <w:top w:w="0.0" w:type="dxa"/>
        <w:left w:w="0.0" w:type="dxa"/>
        <w:bottom w:w="0.0" w:type="dxa"/>
        <w:right w:w="0.0" w:type="dxa"/>
      </w:tblCellMar>
    </w:tblPr>
  </w:style>
  <w:style w:type="table" w:styleId="TableNormalfffd" w:customStyle="1">
    <w:name w:val="Table Normal"/>
    <w:tblPr>
      <w:tblCellMar>
        <w:top w:w="0.0" w:type="dxa"/>
        <w:left w:w="0.0" w:type="dxa"/>
        <w:bottom w:w="0.0" w:type="dxa"/>
        <w:right w:w="0.0" w:type="dxa"/>
      </w:tblCellMar>
    </w:tblPr>
  </w:style>
  <w:style w:type="table" w:styleId="TableNormalfffe" w:customStyle="1">
    <w:name w:val="Table Normal"/>
    <w:tblPr>
      <w:tblCellMar>
        <w:top w:w="0.0" w:type="dxa"/>
        <w:left w:w="0.0" w:type="dxa"/>
        <w:bottom w:w="0.0" w:type="dxa"/>
        <w:right w:w="0.0" w:type="dxa"/>
      </w:tblCellMar>
    </w:tblPr>
  </w:style>
  <w:style w:type="table" w:styleId="TableNormalffff" w:customStyle="1">
    <w:name w:val="Table Normal"/>
    <w:tblPr>
      <w:tblCellMar>
        <w:top w:w="0.0" w:type="dxa"/>
        <w:left w:w="0.0" w:type="dxa"/>
        <w:bottom w:w="0.0" w:type="dxa"/>
        <w:right w:w="0.0" w:type="dxa"/>
      </w:tblCellMar>
    </w:tblPr>
  </w:style>
  <w:style w:type="table" w:styleId="TableNormalffff0" w:customStyle="1">
    <w:name w:val="Table Normal"/>
    <w:tblPr>
      <w:tblCellMar>
        <w:top w:w="0.0" w:type="dxa"/>
        <w:left w:w="0.0" w:type="dxa"/>
        <w:bottom w:w="0.0" w:type="dxa"/>
        <w:right w:w="0.0" w:type="dxa"/>
      </w:tblCellMar>
    </w:tblPr>
  </w:style>
  <w:style w:type="paragraph" w:styleId="Subttulo">
    <w:name w:val="Subtitle"/>
    <w:basedOn w:val="Normal"/>
    <w:next w:val="Normal"/>
    <w:pPr>
      <w:keepNext w:val="1"/>
      <w:keepLines w:val="1"/>
      <w:spacing w:after="320"/>
    </w:pPr>
    <w:rPr>
      <w:color w:val="666666"/>
      <w:sz w:val="30"/>
      <w:szCs w:val="30"/>
    </w:rPr>
  </w:style>
  <w:style w:type="paragraph" w:styleId="Textodebalo">
    <w:name w:val="Balloon Text"/>
    <w:basedOn w:val="Normal"/>
    <w:link w:val="TextodebaloChar"/>
    <w:uiPriority w:val="99"/>
    <w:semiHidden w:val="1"/>
    <w:unhideWhenUsed w:val="1"/>
    <w:rsid w:val="007C79ED"/>
    <w:pPr>
      <w:spacing w:line="240" w:lineRule="auto"/>
    </w:pPr>
    <w:rPr>
      <w:rFonts w:ascii="Tahoma" w:cs="Tahoma" w:hAnsi="Tahoma"/>
      <w:sz w:val="16"/>
      <w:szCs w:val="16"/>
    </w:rPr>
  </w:style>
  <w:style w:type="character" w:styleId="TextodebaloChar" w:customStyle="1">
    <w:name w:val="Texto de balão Char"/>
    <w:basedOn w:val="Fontepargpadro"/>
    <w:link w:val="Textodebalo"/>
    <w:uiPriority w:val="99"/>
    <w:semiHidden w:val="1"/>
    <w:rsid w:val="007C79ED"/>
    <w:rPr>
      <w:rFonts w:ascii="Tahoma" w:cs="Tahoma" w:hAnsi="Tahoma"/>
      <w:sz w:val="16"/>
      <w:szCs w:val="16"/>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 w:type="paragraph" w:styleId="Subtitle">
    <w:name w:val="Subtitle"/>
    <w:basedOn w:val="Normal"/>
    <w:next w:val="Normal"/>
    <w:pPr>
      <w:keepNext w:val="1"/>
      <w:keepLines w:val="1"/>
      <w:spacing w:after="320" w:lineRule="auto"/>
    </w:pPr>
    <w:rPr>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1">
  <go:docsCustomData xmlns:go="http://customooxmlschemas.google.com/" roundtripDataSignature="AMtx7mjlDPLhU7EWupIp9BaJY8u3MBGFxw==">AMUW2mWTetbavsZ/9jqWv6R+XQeaQY1JITxCRXRdWqDfU1sP2cuK2Grt+clkyAQ1CTilfdUh+taApb9smpviSWzGcASbYUWx64Z4qdHCauLsAHEbphlZt6E=</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2021-06-02T14:45:00Z</dcterms:created>
  <dc:creator>MaryBeads</dc:creator>
</cp:coreProperties>
</file>