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3" w:rsidRDefault="00B83EC8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706739" cy="12667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739" cy="126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72B3" w:rsidRDefault="00DF72B3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F72B3" w:rsidRDefault="00B83EC8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CANAL BRASIL </w:t>
      </w:r>
    </w:p>
    <w:p w:rsidR="00DF72B3" w:rsidRDefault="00DF72B3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B83EC8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FILMES EM DESTAQUE DE 29 DE MARÇO A 04 DE ABRIL</w:t>
      </w:r>
    </w:p>
    <w:p w:rsidR="00DF72B3" w:rsidRDefault="00DF72B3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SEGUNDA-FEIRA, 29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MARÇO</w:t>
      </w:r>
      <w:proofErr w:type="gramEnd"/>
    </w:p>
    <w:p w:rsidR="00DF72B3" w:rsidRDefault="00DF72B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B83EC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>O Rio Nos Pertence (2013) (75’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segunda, dia 29/03, às 19h40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14 anos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Direção: </w:t>
      </w:r>
      <w:r>
        <w:rPr>
          <w:rFonts w:ascii="Verdana" w:eastAsia="Verdana" w:hAnsi="Verdana" w:cs="Verdana"/>
          <w:sz w:val="20"/>
          <w:szCs w:val="20"/>
        </w:rPr>
        <w:t xml:space="preserve">Ricardo </w:t>
      </w:r>
      <w:proofErr w:type="spellStart"/>
      <w:r>
        <w:rPr>
          <w:rFonts w:ascii="Verdana" w:eastAsia="Verdana" w:hAnsi="Verdana" w:cs="Verdana"/>
          <w:sz w:val="20"/>
          <w:szCs w:val="20"/>
        </w:rPr>
        <w:t>Pretti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Após 10 anos longe da cidade do Rio de Janeiro, Marina (Leandra Leal) recebe um cartão postal misterioso que a faz retornar à cidade. Sem saber claramente os motivos que a fizeram retornar, ela procura por respostas. Aos poucos, sua mente é conturbada com paranoias e os sonhos começam a se confundir com a realidade. </w:t>
      </w:r>
    </w:p>
    <w:p w:rsidR="00DF72B3" w:rsidRDefault="00DF72B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B83EC8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TERÇA-FEIRA, 30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MARÇO</w:t>
      </w:r>
      <w:proofErr w:type="gramEnd"/>
    </w:p>
    <w:p w:rsidR="00DF72B3" w:rsidRDefault="00DF72B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Torre das Donzelas (2018)</w:t>
      </w:r>
      <w:r w:rsidR="00C35A5A">
        <w:rPr>
          <w:rFonts w:ascii="Verdana" w:eastAsia="Verdana" w:hAnsi="Verdana" w:cs="Verdana"/>
          <w:b/>
          <w:sz w:val="20"/>
          <w:szCs w:val="20"/>
        </w:rPr>
        <w:t xml:space="preserve"> (97’)</w:t>
      </w:r>
      <w:bookmarkStart w:id="0" w:name="_GoBack"/>
      <w:bookmarkEnd w:id="0"/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[Programação Especial Dia Internacional das Mulheres]</w:t>
      </w:r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>terça, dia 30/03, à 0h30.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12 anos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>Susanna Lira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Sinopse:</w:t>
      </w:r>
      <w:r>
        <w:rPr>
          <w:rFonts w:ascii="Verdana" w:eastAsia="Verdana" w:hAnsi="Verdana" w:cs="Verdana"/>
          <w:sz w:val="20"/>
          <w:szCs w:val="20"/>
        </w:rPr>
        <w:t xml:space="preserve"> 40 anos após serem presas durante a ditadura militar na Torre das Donzelas, como era chamada a penitenciária feminina, ao lado da ex-presidente Dilma Rousseff, um grupo de mulheres revisita a sua história. Prêmio especial do júri no Festival de Brasília e melhor documentário brasileiro na Mostra Internacional de São Paulo.</w:t>
      </w: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QUARTA-FEIRA, 31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MARÇO</w:t>
      </w:r>
      <w:proofErr w:type="gramEnd"/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Guerra de Algodão (2021) (82’)</w:t>
      </w:r>
    </w:p>
    <w:p w:rsidR="00DF72B3" w:rsidRDefault="00B83EC8">
      <w:pPr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 xml:space="preserve">quarta, dia 31/03, à </w:t>
      </w:r>
      <w:proofErr w:type="gramStart"/>
      <w:r>
        <w:rPr>
          <w:rFonts w:ascii="Verdana" w:eastAsia="Verdana" w:hAnsi="Verdana" w:cs="Verdana"/>
          <w:sz w:val="20"/>
          <w:szCs w:val="20"/>
        </w:rPr>
        <w:t>0h30</w:t>
      </w:r>
      <w:proofErr w:type="gramEnd"/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14 anos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Marília Hughes e Cláudio Marques</w:t>
      </w: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Elenco:</w:t>
      </w:r>
      <w:r>
        <w:rPr>
          <w:rFonts w:ascii="Verdana" w:eastAsia="Verdana" w:hAnsi="Verdana" w:cs="Verdana"/>
          <w:sz w:val="20"/>
          <w:szCs w:val="20"/>
        </w:rPr>
        <w:t xml:space="preserve"> Dora </w:t>
      </w:r>
      <w:proofErr w:type="spellStart"/>
      <w:r>
        <w:rPr>
          <w:rFonts w:ascii="Verdana" w:eastAsia="Verdana" w:hAnsi="Verdana" w:cs="Verdana"/>
          <w:sz w:val="20"/>
          <w:szCs w:val="20"/>
        </w:rPr>
        <w:t>Goritzki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Thaila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Lima, </w:t>
      </w:r>
      <w:proofErr w:type="spellStart"/>
      <w:r>
        <w:rPr>
          <w:rFonts w:ascii="Verdana" w:eastAsia="Verdana" w:hAnsi="Verdana" w:cs="Verdana"/>
          <w:sz w:val="20"/>
          <w:szCs w:val="20"/>
        </w:rPr>
        <w:t>Taia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Perez</w:t>
      </w:r>
      <w:proofErr w:type="gramEnd"/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Dora é uma adolescente criada na Alemanha que volta ao Brasil contra sua vontade. Quando passa a morar com sua avó em Salvador, ela começa a descobrir a história por trás das mulheres de sua família.</w:t>
      </w: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lastRenderedPageBreak/>
        <w:t>QUINTA-FEIRA, 01 DE ABRIL</w:t>
      </w: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br/>
      </w: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br/>
      </w:r>
      <w:r>
        <w:rPr>
          <w:rFonts w:ascii="Verdana" w:eastAsia="Verdana" w:hAnsi="Verdana" w:cs="Verdana"/>
          <w:b/>
          <w:sz w:val="20"/>
          <w:szCs w:val="20"/>
        </w:rPr>
        <w:t>Rasga Coração (2018) (115’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quinta, 01/04, às 22h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Direção: </w:t>
      </w:r>
      <w:r>
        <w:rPr>
          <w:rFonts w:ascii="Verdana" w:eastAsia="Verdana" w:hAnsi="Verdana" w:cs="Verdana"/>
          <w:sz w:val="20"/>
          <w:szCs w:val="20"/>
        </w:rPr>
        <w:t>Jorge Furtado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Após 40 anos de militância,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Manguari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Pistolão vê o filho acusá-lo de ser conservador. Com o passar do tempo, ele acaba repetindo as atitudes do próprio pai.</w:t>
      </w: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SEXTA-FEIRA, 02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ABRIL</w:t>
      </w:r>
      <w:proofErr w:type="gramEnd"/>
    </w:p>
    <w:p w:rsidR="00DF72B3" w:rsidRDefault="00DF72B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Shaolin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do Sertão (2016) (100’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sexta, dia 02/04, às 20h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10 anos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Direção: </w:t>
      </w:r>
      <w:r>
        <w:rPr>
          <w:rFonts w:ascii="Verdana" w:eastAsia="Verdana" w:hAnsi="Verdana" w:cs="Verdana"/>
          <w:sz w:val="20"/>
          <w:szCs w:val="20"/>
        </w:rPr>
        <w:t>Helder Gomes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Aluízio Li, um aficionado e alienado por filmes de artes marciais no interior do Ceará nos anos 80, vê seu mundo lúdico e inocente em xeque quando um lutador profissional aposentado resolve desafiar todos os valentões da cidade.</w:t>
      </w:r>
    </w:p>
    <w:p w:rsidR="00DF72B3" w:rsidRDefault="00DF72B3">
      <w:pPr>
        <w:rPr>
          <w:rFonts w:ascii="Verdana" w:eastAsia="Verdana" w:hAnsi="Verdana" w:cs="Verdana"/>
          <w:sz w:val="20"/>
          <w:szCs w:val="20"/>
        </w:rPr>
      </w:pPr>
    </w:p>
    <w:p w:rsidR="00DF72B3" w:rsidRDefault="00B83EC8"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SÁBADO, 03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ABRIL</w:t>
      </w:r>
      <w:proofErr w:type="gramEnd"/>
    </w:p>
    <w:p w:rsidR="00DF72B3" w:rsidRDefault="00DF72B3">
      <w:pPr>
        <w:rPr>
          <w:b/>
        </w:rPr>
      </w:pPr>
    </w:p>
    <w:p w:rsidR="00DF72B3" w:rsidRDefault="00B83EC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 Silêncio do Céu (2016) (102’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sábado, dia 03/04, às 23h15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Direção: </w:t>
      </w:r>
      <w:r>
        <w:rPr>
          <w:rFonts w:ascii="Verdana" w:eastAsia="Verdana" w:hAnsi="Verdana" w:cs="Verdana"/>
          <w:sz w:val="20"/>
          <w:szCs w:val="20"/>
        </w:rPr>
        <w:t>Marco Dutra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Diana carrega consigo o grande trauma de ter sido vítima de um estupro dentro de sua própria residência. Entretanto, ela prefere esconder o caso e não contar para ninguém. Mario, seu marido, também tem seus próprios segredos - mistérios que, ocultos, estão matando aos poucos a relação do casal.</w:t>
      </w:r>
    </w:p>
    <w:p w:rsidR="00DF72B3" w:rsidRDefault="00DF72B3"/>
    <w:p w:rsidR="00DF72B3" w:rsidRDefault="00B83EC8"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DOMINGO, 04 DE ABRIL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br/>
      </w:r>
      <w:proofErr w:type="gramEnd"/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Praia do Futuro (2014) (107’)</w:t>
      </w:r>
    </w:p>
    <w:p w:rsidR="00DF72B3" w:rsidRDefault="00B83EC8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>domingo, dia 04/04, às 21h40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Direção: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Karim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Aïnouz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Sinopse: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Donato (Wagner Moura) trabalha como salva-vidas, e seu irmão caçula (Jesuíta Barbosa) tem grande admiração por ele, devido à coragem demonstrada ao se atirar no mar para resgatar desconhecidos. Um deles é Konrad (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Clemens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Schick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), um alemão de olhos azuis que muda por completo a vida de Donato após ser salvo por ele. É quando Ayrton, querendo reencontrar o irmão, parte para Berlim.</w:t>
      </w:r>
      <w:proofErr w:type="gramStart"/>
      <w:r>
        <w:rPr>
          <w:rFonts w:ascii="Verdana" w:eastAsia="Verdana" w:hAnsi="Verdana" w:cs="Verdana"/>
          <w:sz w:val="20"/>
          <w:szCs w:val="20"/>
        </w:rPr>
        <w:br/>
      </w:r>
      <w:proofErr w:type="gramEnd"/>
    </w:p>
    <w:sectPr w:rsidR="00DF72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72B3"/>
    <w:rsid w:val="00B83EC8"/>
    <w:rsid w:val="00C35A5A"/>
    <w:rsid w:val="00D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MaryBeads</dc:creator>
  <cp:lastModifiedBy>ELIETE</cp:lastModifiedBy>
  <cp:revision>2</cp:revision>
  <dcterms:created xsi:type="dcterms:W3CDTF">2021-03-24T15:24:00Z</dcterms:created>
  <dcterms:modified xsi:type="dcterms:W3CDTF">2021-03-24T15:24:00Z</dcterms:modified>
</cp:coreProperties>
</file>